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58028" w14:textId="77777777" w:rsidR="00DE66F4" w:rsidRPr="00B165C8" w:rsidRDefault="00DE66F4" w:rsidP="00DE66F4">
      <w:pPr>
        <w:pStyle w:val="Heading7"/>
        <w:pBdr>
          <w:top w:val="none" w:sz="0" w:space="0" w:color="auto"/>
          <w:left w:val="none" w:sz="0" w:space="0" w:color="auto"/>
          <w:right w:val="none" w:sz="0" w:space="0" w:color="auto"/>
        </w:pBdr>
        <w:shd w:val="clear" w:color="000000" w:fill="FFFFFF"/>
        <w:rPr>
          <w:rFonts w:ascii="Arial" w:hAnsi="Arial" w:cs="Arial"/>
          <w:smallCaps/>
          <w:color w:val="126289"/>
          <w:sz w:val="44"/>
          <w:szCs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7AC48B2E" wp14:editId="611C54ED">
            <wp:simplePos x="0" y="0"/>
            <wp:positionH relativeFrom="margin">
              <wp:posOffset>0</wp:posOffset>
            </wp:positionH>
            <wp:positionV relativeFrom="paragraph">
              <wp:posOffset>-635000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6C2">
        <w:rPr>
          <w:rFonts w:ascii="Arial" w:hAnsi="Arial" w:cs="Arial"/>
          <w:smallCaps/>
          <w:color w:val="126289"/>
          <w:sz w:val="44"/>
          <w:szCs w:val="44"/>
        </w:rPr>
        <w:t>TASK REVIEW:</w:t>
      </w:r>
      <w:r>
        <w:rPr>
          <w:rFonts w:ascii="Arial" w:hAnsi="Arial" w:cs="Arial"/>
          <w:smallCaps/>
          <w:color w:val="126289"/>
          <w:sz w:val="44"/>
          <w:szCs w:val="44"/>
        </w:rPr>
        <w:t xml:space="preserve"> The Team, Summarized </w:t>
      </w:r>
    </w:p>
    <w:tbl>
      <w:tblPr>
        <w:tblW w:w="9648" w:type="dxa"/>
        <w:tblBorders>
          <w:top w:val="single" w:sz="48" w:space="0" w:color="FFFFFF"/>
          <w:left w:val="single" w:sz="48" w:space="0" w:color="FFFFFF"/>
          <w:bottom w:val="single" w:sz="48" w:space="0" w:color="FFFFFF"/>
          <w:right w:val="single" w:sz="48" w:space="0" w:color="FFFFFF"/>
          <w:insideH w:val="single" w:sz="6" w:space="0" w:color="FFFFFF"/>
          <w:insideV w:val="single" w:sz="6" w:space="0" w:color="FFFFFF"/>
        </w:tblBorders>
        <w:tblLook w:val="04A0" w:firstRow="1" w:lastRow="0" w:firstColumn="1" w:lastColumn="0" w:noHBand="0" w:noVBand="1"/>
      </w:tblPr>
      <w:tblGrid>
        <w:gridCol w:w="9378"/>
        <w:gridCol w:w="270"/>
      </w:tblGrid>
      <w:tr w:rsidR="00DE66F4" w:rsidRPr="00676906" w14:paraId="63D87C84" w14:textId="77777777" w:rsidTr="001279AB">
        <w:tc>
          <w:tcPr>
            <w:tcW w:w="9378" w:type="dxa"/>
            <w:tcBorders>
              <w:top w:val="single" w:sz="48" w:space="0" w:color="FFFFFF"/>
            </w:tcBorders>
          </w:tcPr>
          <w:p w14:paraId="1BD226FF" w14:textId="77777777" w:rsidR="00DE66F4" w:rsidRPr="002E7E84" w:rsidRDefault="00DE66F4" w:rsidP="001279AB">
            <w:pPr>
              <w:ind w:right="-108"/>
              <w:jc w:val="both"/>
              <w:rPr>
                <w:rFonts w:ascii="Arial" w:hAnsi="Arial" w:cs="Arial"/>
              </w:rPr>
            </w:pPr>
          </w:p>
        </w:tc>
        <w:tc>
          <w:tcPr>
            <w:tcW w:w="270" w:type="dxa"/>
            <w:tcBorders>
              <w:top w:val="single" w:sz="48" w:space="0" w:color="FFFFFF"/>
            </w:tcBorders>
          </w:tcPr>
          <w:p w14:paraId="682EBB68" w14:textId="77777777" w:rsidR="00DE66F4" w:rsidRPr="00676906" w:rsidRDefault="00DE66F4" w:rsidP="001279AB">
            <w:pPr>
              <w:jc w:val="both"/>
              <w:rPr>
                <w:rFonts w:ascii="Arial" w:hAnsi="Arial" w:cs="Arial"/>
              </w:rPr>
            </w:pPr>
          </w:p>
        </w:tc>
      </w:tr>
      <w:tr w:rsidR="00DE66F4" w:rsidRPr="00676906" w14:paraId="3C0EB629" w14:textId="77777777" w:rsidTr="001279AB">
        <w:tc>
          <w:tcPr>
            <w:tcW w:w="9378" w:type="dxa"/>
          </w:tcPr>
          <w:p w14:paraId="032DB7D6" w14:textId="77777777" w:rsidR="00DE66F4" w:rsidRPr="0051165E" w:rsidRDefault="00DE66F4" w:rsidP="007249AA">
            <w:pPr>
              <w:rPr>
                <w:rFonts w:ascii="Arial" w:hAnsi="Arial" w:cs="Arial"/>
                <w:b/>
                <w:color w:val="841619"/>
                <w:sz w:val="22"/>
                <w:szCs w:val="22"/>
              </w:rPr>
            </w:pPr>
            <w:r w:rsidRPr="0051165E">
              <w:rPr>
                <w:rFonts w:ascii="Arial" w:hAnsi="Arial" w:cs="Arial"/>
                <w:b/>
                <w:color w:val="841619"/>
                <w:sz w:val="22"/>
                <w:szCs w:val="22"/>
              </w:rPr>
              <w:t>The Category Chair</w:t>
            </w:r>
          </w:p>
          <w:p w14:paraId="0BF24517" w14:textId="77777777" w:rsidR="00DE66F4" w:rsidRPr="0051165E" w:rsidRDefault="00DE66F4" w:rsidP="007249AA">
            <w:pPr>
              <w:rPr>
                <w:rFonts w:ascii="Arial" w:hAnsi="Arial" w:cs="Arial"/>
                <w:sz w:val="22"/>
                <w:szCs w:val="22"/>
              </w:rPr>
            </w:pPr>
            <w:r w:rsidRPr="0051165E">
              <w:rPr>
                <w:rFonts w:ascii="Arial" w:hAnsi="Arial" w:cs="Arial"/>
                <w:sz w:val="22"/>
                <w:szCs w:val="22"/>
              </w:rPr>
              <w:t xml:space="preserve">They are team leaders.  They help the members of their team (Lieutenants) achieve their individual goals.  They are willing to look behind the curtain to understand what is really happening.  They serve as the bridge between the Lieutenants and HOSA </w:t>
            </w:r>
            <w:r w:rsidRPr="0051165E">
              <w:rPr>
                <w:rFonts w:ascii="Arial" w:hAnsi="Arial" w:cs="Arial"/>
                <w:color w:val="000000" w:themeColor="text1"/>
                <w:sz w:val="22"/>
                <w:szCs w:val="22"/>
              </w:rPr>
              <w:t xml:space="preserve">Management.  They are out on the floor during ILC, supporting and offering assistance to their Lieutenants. </w:t>
            </w:r>
            <w:r w:rsidRPr="0051165E">
              <w:rPr>
                <w:rFonts w:ascii="Arial" w:hAnsi="Arial" w:cs="Arial"/>
                <w:sz w:val="22"/>
                <w:szCs w:val="22"/>
              </w:rPr>
              <w:t>They assure all materials are ready for the event.</w:t>
            </w:r>
          </w:p>
          <w:p w14:paraId="68514D9C" w14:textId="77777777" w:rsidR="00DE66F4" w:rsidRPr="0051165E" w:rsidRDefault="00DE66F4" w:rsidP="001279AB">
            <w:pPr>
              <w:jc w:val="both"/>
              <w:rPr>
                <w:rFonts w:ascii="Arial" w:hAnsi="Arial" w:cs="Arial"/>
                <w:sz w:val="22"/>
                <w:szCs w:val="22"/>
              </w:rPr>
            </w:pPr>
          </w:p>
        </w:tc>
        <w:tc>
          <w:tcPr>
            <w:tcW w:w="270" w:type="dxa"/>
          </w:tcPr>
          <w:p w14:paraId="121B4ABC" w14:textId="77777777" w:rsidR="00DE66F4" w:rsidRPr="00676906" w:rsidRDefault="00DE66F4" w:rsidP="001279AB">
            <w:pPr>
              <w:ind w:left="1474"/>
              <w:jc w:val="both"/>
              <w:rPr>
                <w:rFonts w:ascii="Arial" w:hAnsi="Arial" w:cs="Arial"/>
              </w:rPr>
            </w:pPr>
          </w:p>
        </w:tc>
      </w:tr>
      <w:tr w:rsidR="00DE66F4" w:rsidRPr="00676906" w14:paraId="40B4C527" w14:textId="77777777" w:rsidTr="001279AB">
        <w:tc>
          <w:tcPr>
            <w:tcW w:w="9378" w:type="dxa"/>
          </w:tcPr>
          <w:p w14:paraId="1B6F0EA6" w14:textId="77777777" w:rsidR="00DE66F4" w:rsidRPr="0051165E" w:rsidRDefault="00DE66F4" w:rsidP="007249AA">
            <w:pPr>
              <w:rPr>
                <w:rFonts w:ascii="Arial" w:hAnsi="Arial" w:cs="Arial"/>
                <w:b/>
                <w:color w:val="841619"/>
                <w:sz w:val="22"/>
                <w:szCs w:val="22"/>
              </w:rPr>
            </w:pPr>
            <w:r w:rsidRPr="0051165E">
              <w:rPr>
                <w:rFonts w:ascii="Arial" w:hAnsi="Arial" w:cs="Arial"/>
                <w:b/>
                <w:color w:val="841619"/>
                <w:sz w:val="22"/>
                <w:szCs w:val="22"/>
              </w:rPr>
              <w:t>The Lieutenant</w:t>
            </w:r>
          </w:p>
          <w:p w14:paraId="0E91C249" w14:textId="5D9D1FCD" w:rsidR="00DE66F4" w:rsidRPr="0051165E" w:rsidRDefault="00DE66F4" w:rsidP="007249AA">
            <w:pPr>
              <w:rPr>
                <w:rFonts w:ascii="Arial" w:hAnsi="Arial" w:cs="Arial"/>
                <w:sz w:val="22"/>
                <w:szCs w:val="22"/>
              </w:rPr>
            </w:pPr>
            <w:r w:rsidRPr="0051165E">
              <w:rPr>
                <w:rFonts w:ascii="Arial" w:hAnsi="Arial" w:cs="Arial"/>
                <w:sz w:val="22"/>
                <w:szCs w:val="22"/>
              </w:rPr>
              <w:t>They coach the Event Manager &amp;</w:t>
            </w:r>
            <w:r w:rsidR="005077FE">
              <w:rPr>
                <w:rFonts w:ascii="Arial" w:hAnsi="Arial" w:cs="Arial"/>
                <w:sz w:val="22"/>
                <w:szCs w:val="22"/>
              </w:rPr>
              <w:t xml:space="preserve"> Judge Manager</w:t>
            </w:r>
            <w:r w:rsidRPr="0051165E">
              <w:rPr>
                <w:rFonts w:ascii="Arial" w:hAnsi="Arial" w:cs="Arial"/>
                <w:sz w:val="22"/>
                <w:szCs w:val="22"/>
              </w:rPr>
              <w:t xml:space="preserve"> to success.  They work one-on-one to</w:t>
            </w:r>
            <w:r w:rsidR="005077FE">
              <w:rPr>
                <w:rFonts w:ascii="Arial" w:hAnsi="Arial" w:cs="Arial"/>
                <w:sz w:val="22"/>
                <w:szCs w:val="22"/>
              </w:rPr>
              <w:t xml:space="preserve"> assure the Event Manager and Judge Manager</w:t>
            </w:r>
            <w:r w:rsidRPr="0051165E">
              <w:rPr>
                <w:rFonts w:ascii="Arial" w:hAnsi="Arial" w:cs="Arial"/>
                <w:sz w:val="22"/>
                <w:szCs w:val="22"/>
              </w:rPr>
              <w:t xml:space="preserve"> have the tools, knowledge, and skills to successfully manage a HOSA competitive event.  They are on the front line, providing active s</w:t>
            </w:r>
            <w:r w:rsidR="005077FE">
              <w:rPr>
                <w:rFonts w:ascii="Arial" w:hAnsi="Arial" w:cs="Arial"/>
                <w:sz w:val="22"/>
                <w:szCs w:val="22"/>
              </w:rPr>
              <w:t>upport to the Event Manager &amp; Judge Manager</w:t>
            </w:r>
            <w:r w:rsidRPr="0051165E">
              <w:rPr>
                <w:rFonts w:ascii="Arial" w:hAnsi="Arial" w:cs="Arial"/>
                <w:sz w:val="22"/>
                <w:szCs w:val="22"/>
              </w:rPr>
              <w:t xml:space="preserve">, and making sure the Event </w:t>
            </w:r>
            <w:r w:rsidR="005077FE">
              <w:rPr>
                <w:rFonts w:ascii="Arial" w:hAnsi="Arial" w:cs="Arial"/>
                <w:color w:val="000000" w:themeColor="text1"/>
                <w:sz w:val="22"/>
                <w:szCs w:val="22"/>
              </w:rPr>
              <w:t>Manager &amp; Judge Manager</w:t>
            </w:r>
            <w:r w:rsidRPr="0051165E">
              <w:rPr>
                <w:rFonts w:ascii="Arial" w:hAnsi="Arial" w:cs="Arial"/>
                <w:color w:val="000000" w:themeColor="text1"/>
                <w:sz w:val="22"/>
                <w:szCs w:val="22"/>
              </w:rPr>
              <w:t xml:space="preserve"> are doing all the right things. They also may write and/or review scenarios and topics, and during ILC they</w:t>
            </w:r>
            <w:r w:rsidRPr="0051165E">
              <w:rPr>
                <w:rFonts w:ascii="Arial" w:hAnsi="Arial" w:cs="Arial"/>
                <w:sz w:val="22"/>
                <w:szCs w:val="22"/>
              </w:rPr>
              <w:t xml:space="preserve"> are on-site with their events. </w:t>
            </w:r>
          </w:p>
        </w:tc>
        <w:tc>
          <w:tcPr>
            <w:tcW w:w="270" w:type="dxa"/>
          </w:tcPr>
          <w:p w14:paraId="08D7250B" w14:textId="77777777" w:rsidR="00DE66F4" w:rsidRPr="00676906" w:rsidRDefault="00DE66F4" w:rsidP="001279AB">
            <w:pPr>
              <w:jc w:val="both"/>
              <w:rPr>
                <w:rFonts w:ascii="Arial" w:hAnsi="Arial" w:cs="Arial"/>
              </w:rPr>
            </w:pPr>
          </w:p>
        </w:tc>
      </w:tr>
      <w:tr w:rsidR="00DE66F4" w:rsidRPr="00676906" w14:paraId="28DD6865" w14:textId="77777777" w:rsidTr="001279AB">
        <w:tc>
          <w:tcPr>
            <w:tcW w:w="9378" w:type="dxa"/>
          </w:tcPr>
          <w:p w14:paraId="71FC3ECF" w14:textId="77777777" w:rsidR="00DE66F4" w:rsidRPr="0051165E" w:rsidRDefault="00DE66F4" w:rsidP="001279AB">
            <w:pPr>
              <w:jc w:val="both"/>
              <w:rPr>
                <w:rFonts w:ascii="Arial" w:hAnsi="Arial" w:cs="Arial"/>
                <w:b/>
                <w:color w:val="841619"/>
                <w:sz w:val="22"/>
                <w:szCs w:val="22"/>
              </w:rPr>
            </w:pPr>
          </w:p>
          <w:p w14:paraId="75027CA3" w14:textId="77777777" w:rsidR="00DE66F4" w:rsidRPr="0051165E" w:rsidRDefault="00DE66F4" w:rsidP="007249AA">
            <w:pPr>
              <w:rPr>
                <w:rFonts w:ascii="Arial" w:hAnsi="Arial" w:cs="Arial"/>
                <w:b/>
                <w:color w:val="841619"/>
                <w:sz w:val="22"/>
                <w:szCs w:val="22"/>
              </w:rPr>
            </w:pPr>
            <w:r w:rsidRPr="0051165E">
              <w:rPr>
                <w:rFonts w:ascii="Arial" w:hAnsi="Arial" w:cs="Arial"/>
                <w:b/>
                <w:color w:val="841619"/>
                <w:sz w:val="22"/>
                <w:szCs w:val="22"/>
              </w:rPr>
              <w:t>The Event Manager (EM)</w:t>
            </w:r>
          </w:p>
          <w:p w14:paraId="7B7479B7" w14:textId="77777777" w:rsidR="00DE66F4" w:rsidRPr="0051165E" w:rsidRDefault="00DE66F4" w:rsidP="007249AA">
            <w:pPr>
              <w:rPr>
                <w:rFonts w:ascii="Arial" w:hAnsi="Arial" w:cs="Arial"/>
                <w:sz w:val="22"/>
                <w:szCs w:val="22"/>
              </w:rPr>
            </w:pPr>
            <w:r w:rsidRPr="0051165E">
              <w:rPr>
                <w:rFonts w:ascii="Arial" w:hAnsi="Arial" w:cs="Arial"/>
                <w:sz w:val="22"/>
                <w:szCs w:val="22"/>
              </w:rPr>
              <w:t xml:space="preserve">Conducts and directs the actual event.  They manage the details and the people.  They lead the event plan.  They make sure the section leaders, timekeepers and competitors are where they are supposed to be, playing the same song.  Their actions coordinate the efforts of everyone involved with the event. They manage the “outside” of the room at the ILC and assure the integrity of all event forms and processes. </w:t>
            </w:r>
          </w:p>
        </w:tc>
        <w:tc>
          <w:tcPr>
            <w:tcW w:w="270" w:type="dxa"/>
          </w:tcPr>
          <w:p w14:paraId="3E6E4F1A" w14:textId="77777777" w:rsidR="00DE66F4" w:rsidRPr="00676906" w:rsidRDefault="00DE66F4" w:rsidP="001279AB">
            <w:pPr>
              <w:jc w:val="both"/>
              <w:rPr>
                <w:rFonts w:ascii="Arial" w:hAnsi="Arial" w:cs="Arial"/>
              </w:rPr>
            </w:pPr>
          </w:p>
        </w:tc>
      </w:tr>
      <w:tr w:rsidR="00DE66F4" w:rsidRPr="00676906" w14:paraId="2E833B03" w14:textId="77777777" w:rsidTr="001279AB">
        <w:tc>
          <w:tcPr>
            <w:tcW w:w="9378" w:type="dxa"/>
          </w:tcPr>
          <w:p w14:paraId="50FABD43" w14:textId="77777777" w:rsidR="00DE66F4" w:rsidRPr="0051165E" w:rsidRDefault="00DE66F4" w:rsidP="001279AB">
            <w:pPr>
              <w:jc w:val="both"/>
              <w:rPr>
                <w:rFonts w:ascii="Arial" w:hAnsi="Arial" w:cs="Arial"/>
                <w:b/>
                <w:color w:val="841619"/>
                <w:sz w:val="22"/>
                <w:szCs w:val="22"/>
              </w:rPr>
            </w:pPr>
          </w:p>
          <w:p w14:paraId="3E3B93A0" w14:textId="77777777" w:rsidR="00DE66F4" w:rsidRPr="0051165E" w:rsidRDefault="00DE66F4" w:rsidP="007249AA">
            <w:pPr>
              <w:rPr>
                <w:rFonts w:ascii="Arial" w:hAnsi="Arial" w:cs="Arial"/>
                <w:b/>
                <w:color w:val="841619"/>
                <w:sz w:val="22"/>
                <w:szCs w:val="22"/>
              </w:rPr>
            </w:pPr>
            <w:r w:rsidRPr="0051165E">
              <w:rPr>
                <w:rFonts w:ascii="Arial" w:hAnsi="Arial" w:cs="Arial"/>
                <w:b/>
                <w:color w:val="841619"/>
                <w:sz w:val="22"/>
                <w:szCs w:val="22"/>
              </w:rPr>
              <w:t xml:space="preserve">The </w:t>
            </w:r>
            <w:r>
              <w:rPr>
                <w:rFonts w:ascii="Arial" w:hAnsi="Arial" w:cs="Arial"/>
                <w:b/>
                <w:color w:val="841619"/>
                <w:sz w:val="22"/>
                <w:szCs w:val="22"/>
              </w:rPr>
              <w:t>Judge Manager (JM)</w:t>
            </w:r>
            <w:r w:rsidRPr="0051165E">
              <w:rPr>
                <w:rFonts w:ascii="Arial" w:hAnsi="Arial" w:cs="Arial"/>
                <w:b/>
                <w:color w:val="841619"/>
                <w:sz w:val="22"/>
                <w:szCs w:val="22"/>
              </w:rPr>
              <w:t xml:space="preserve"> </w:t>
            </w:r>
          </w:p>
          <w:p w14:paraId="0E9B2444" w14:textId="77777777" w:rsidR="00DE66F4" w:rsidRPr="0051165E" w:rsidRDefault="00DE66F4" w:rsidP="007249AA">
            <w:pPr>
              <w:rPr>
                <w:rFonts w:ascii="Arial" w:hAnsi="Arial" w:cs="Arial"/>
                <w:sz w:val="22"/>
                <w:szCs w:val="22"/>
              </w:rPr>
            </w:pPr>
            <w:r w:rsidRPr="0051165E">
              <w:rPr>
                <w:rFonts w:ascii="Arial" w:hAnsi="Arial" w:cs="Arial"/>
                <w:sz w:val="22"/>
                <w:szCs w:val="22"/>
              </w:rPr>
              <w:t xml:space="preserve">They meet with and orient the judges. They watch over everybody and everything, especially the judging process, to make </w:t>
            </w:r>
            <w:r w:rsidRPr="0051165E">
              <w:rPr>
                <w:rFonts w:ascii="Arial" w:hAnsi="Arial" w:cs="Arial"/>
                <w:color w:val="000000" w:themeColor="text1"/>
                <w:sz w:val="22"/>
                <w:szCs w:val="22"/>
              </w:rPr>
              <w:t xml:space="preserve">sure that the guidelines are followed and the event process meets the expectations of HOSA members and the HOSA, Inc. Board of Directors. They also triple check all rating sheets and timekeeper logs for </w:t>
            </w:r>
            <w:r w:rsidRPr="0051165E">
              <w:rPr>
                <w:rFonts w:ascii="Arial" w:hAnsi="Arial" w:cs="Arial"/>
                <w:sz w:val="22"/>
                <w:szCs w:val="22"/>
              </w:rPr>
              <w:t>accuracy.</w:t>
            </w:r>
          </w:p>
          <w:p w14:paraId="70CAEE96" w14:textId="77777777" w:rsidR="00DE66F4" w:rsidRPr="0051165E" w:rsidRDefault="00DE66F4" w:rsidP="001279AB">
            <w:pPr>
              <w:jc w:val="both"/>
              <w:rPr>
                <w:rFonts w:ascii="Arial" w:hAnsi="Arial" w:cs="Arial"/>
                <w:b/>
                <w:color w:val="841619"/>
                <w:sz w:val="22"/>
                <w:szCs w:val="22"/>
              </w:rPr>
            </w:pPr>
          </w:p>
          <w:p w14:paraId="342FDEF0" w14:textId="77777777" w:rsidR="00DE66F4" w:rsidRPr="0051165E" w:rsidRDefault="00DE66F4" w:rsidP="001279AB">
            <w:pPr>
              <w:rPr>
                <w:rFonts w:ascii="Arial" w:hAnsi="Arial" w:cs="Arial"/>
                <w:b/>
                <w:color w:val="841619"/>
                <w:sz w:val="22"/>
                <w:szCs w:val="22"/>
              </w:rPr>
            </w:pPr>
            <w:r w:rsidRPr="0051165E">
              <w:rPr>
                <w:rFonts w:ascii="Arial" w:hAnsi="Arial" w:cs="Arial"/>
                <w:b/>
                <w:color w:val="841619"/>
                <w:sz w:val="22"/>
                <w:szCs w:val="22"/>
              </w:rPr>
              <w:t>Bus Captain</w:t>
            </w:r>
          </w:p>
          <w:p w14:paraId="2B886D23" w14:textId="77777777" w:rsidR="00DE66F4" w:rsidRPr="0051165E" w:rsidRDefault="00DE66F4" w:rsidP="001279AB">
            <w:pPr>
              <w:rPr>
                <w:rFonts w:ascii="Arial" w:hAnsi="Arial" w:cs="Arial"/>
                <w:sz w:val="22"/>
                <w:szCs w:val="22"/>
              </w:rPr>
            </w:pPr>
            <w:r w:rsidRPr="0051165E">
              <w:rPr>
                <w:rFonts w:ascii="Arial" w:hAnsi="Arial" w:cs="Arial"/>
                <w:sz w:val="22"/>
                <w:szCs w:val="22"/>
              </w:rPr>
              <w:t xml:space="preserve">Events off-site may be using shared transportation to and from partner facilities.  This adult needs to be sure they have competitor lists for all events using this bus, maps/directions to event facilities.  They will stay on the bus for their entire shift, keeping track of all competitors, and be able to answer advisor questions about competitor whereabouts.  </w:t>
            </w:r>
          </w:p>
          <w:p w14:paraId="2BCFAA4A" w14:textId="77777777" w:rsidR="00DE66F4" w:rsidRPr="0051165E" w:rsidRDefault="00DE66F4" w:rsidP="001279AB">
            <w:pPr>
              <w:jc w:val="both"/>
              <w:rPr>
                <w:rFonts w:ascii="Arial" w:hAnsi="Arial" w:cs="Arial"/>
                <w:b/>
                <w:color w:val="841619"/>
                <w:sz w:val="22"/>
                <w:szCs w:val="22"/>
              </w:rPr>
            </w:pPr>
          </w:p>
          <w:p w14:paraId="58C492CD" w14:textId="77777777" w:rsidR="00DE66F4" w:rsidRPr="0051165E" w:rsidRDefault="00DE66F4" w:rsidP="007249AA">
            <w:pPr>
              <w:rPr>
                <w:rFonts w:ascii="Arial" w:hAnsi="Arial" w:cs="Arial"/>
                <w:b/>
                <w:color w:val="841619"/>
                <w:sz w:val="22"/>
                <w:szCs w:val="22"/>
              </w:rPr>
            </w:pPr>
            <w:r w:rsidRPr="0051165E">
              <w:rPr>
                <w:rFonts w:ascii="Arial" w:hAnsi="Arial" w:cs="Arial"/>
                <w:b/>
                <w:color w:val="841619"/>
                <w:sz w:val="22"/>
                <w:szCs w:val="22"/>
              </w:rPr>
              <w:t>The Section Leader</w:t>
            </w:r>
          </w:p>
          <w:p w14:paraId="0840ABFA" w14:textId="77777777" w:rsidR="00DE66F4" w:rsidRPr="0051165E" w:rsidRDefault="00DE66F4" w:rsidP="007249AA">
            <w:pPr>
              <w:rPr>
                <w:rFonts w:ascii="Arial" w:hAnsi="Arial" w:cs="Arial"/>
                <w:sz w:val="22"/>
                <w:szCs w:val="22"/>
              </w:rPr>
            </w:pPr>
            <w:r w:rsidRPr="0051165E">
              <w:rPr>
                <w:rFonts w:ascii="Arial" w:hAnsi="Arial" w:cs="Arial"/>
                <w:sz w:val="22"/>
                <w:szCs w:val="22"/>
              </w:rPr>
              <w:t xml:space="preserve">They police the details “inside” their specific </w:t>
            </w:r>
            <w:r w:rsidRPr="0051165E">
              <w:rPr>
                <w:rFonts w:ascii="Arial" w:hAnsi="Arial" w:cs="Arial"/>
                <w:color w:val="000000" w:themeColor="text1"/>
                <w:sz w:val="22"/>
                <w:szCs w:val="22"/>
              </w:rPr>
              <w:t>section. That includes making sure that everyone (competitors, judges, timekeepers) follows the guidelines and does what they are supposed to do, when they are supposed to do it.  They know everything that is going on in their section, keep it running on time, and record all the details on the section summary report, as well as oversee cleanup of event site after event.</w:t>
            </w:r>
            <w:r w:rsidRPr="0051165E">
              <w:rPr>
                <w:rFonts w:ascii="Arial" w:hAnsi="Arial" w:cs="Arial"/>
                <w:sz w:val="22"/>
                <w:szCs w:val="22"/>
              </w:rPr>
              <w:t xml:space="preserve"> </w:t>
            </w:r>
          </w:p>
          <w:p w14:paraId="34123FB5" w14:textId="77777777" w:rsidR="00DE66F4" w:rsidRPr="0051165E" w:rsidRDefault="00DE66F4" w:rsidP="001279AB">
            <w:pPr>
              <w:jc w:val="both"/>
              <w:rPr>
                <w:rFonts w:ascii="Arial" w:hAnsi="Arial" w:cs="Arial"/>
                <w:sz w:val="22"/>
                <w:szCs w:val="22"/>
              </w:rPr>
            </w:pPr>
          </w:p>
          <w:p w14:paraId="3B22CAD6" w14:textId="77777777" w:rsidR="00DE66F4" w:rsidRPr="0051165E" w:rsidRDefault="00DE66F4" w:rsidP="001279AB">
            <w:pPr>
              <w:rPr>
                <w:rFonts w:ascii="Arial" w:hAnsi="Arial" w:cs="Arial"/>
                <w:b/>
                <w:color w:val="860000"/>
                <w:sz w:val="22"/>
                <w:szCs w:val="22"/>
              </w:rPr>
            </w:pPr>
            <w:r w:rsidRPr="0051165E">
              <w:rPr>
                <w:rFonts w:ascii="Arial" w:hAnsi="Arial" w:cs="Arial"/>
                <w:b/>
                <w:color w:val="860000"/>
                <w:sz w:val="22"/>
                <w:szCs w:val="22"/>
              </w:rPr>
              <w:t xml:space="preserve">The Timekeeper </w:t>
            </w:r>
          </w:p>
          <w:p w14:paraId="40CC438B" w14:textId="77777777" w:rsidR="00DE66F4" w:rsidRDefault="00DE66F4" w:rsidP="001279AB">
            <w:pPr>
              <w:rPr>
                <w:rFonts w:ascii="Arial" w:hAnsi="Arial" w:cs="Arial"/>
                <w:color w:val="FF0000"/>
                <w:sz w:val="22"/>
                <w:szCs w:val="22"/>
              </w:rPr>
            </w:pPr>
            <w:r w:rsidRPr="0051165E">
              <w:rPr>
                <w:rFonts w:ascii="Arial" w:hAnsi="Arial" w:cs="Arial"/>
                <w:sz w:val="22"/>
                <w:szCs w:val="22"/>
              </w:rPr>
              <w:t>Responsible for events running on time.  They need to ensure their section starts and stops within the appointed timeframe using a stopwatch or flowchart, according to event guidelines</w:t>
            </w:r>
            <w:r w:rsidRPr="0051165E">
              <w:rPr>
                <w:rFonts w:ascii="Arial" w:hAnsi="Arial" w:cs="Arial"/>
                <w:color w:val="000000" w:themeColor="text1"/>
                <w:sz w:val="22"/>
                <w:szCs w:val="22"/>
              </w:rPr>
              <w:t xml:space="preserve">.  They need to be in clear view of competitors at all times and complete the Timekeeper’s log for events that have one.  This information is used for event reporting after ILC and </w:t>
            </w:r>
            <w:r w:rsidRPr="0051165E">
              <w:rPr>
                <w:rFonts w:ascii="Arial" w:hAnsi="Arial" w:cs="Arial"/>
                <w:i/>
                <w:color w:val="000000" w:themeColor="text1"/>
                <w:sz w:val="22"/>
                <w:szCs w:val="22"/>
              </w:rPr>
              <w:t>must</w:t>
            </w:r>
            <w:r w:rsidRPr="0051165E">
              <w:rPr>
                <w:rFonts w:ascii="Arial" w:hAnsi="Arial" w:cs="Arial"/>
                <w:color w:val="000000" w:themeColor="text1"/>
                <w:sz w:val="22"/>
                <w:szCs w:val="22"/>
              </w:rPr>
              <w:t xml:space="preserve"> be thorough and complete</w:t>
            </w:r>
            <w:r w:rsidRPr="0051165E">
              <w:rPr>
                <w:rFonts w:ascii="Arial" w:hAnsi="Arial" w:cs="Arial"/>
                <w:color w:val="FF0000"/>
                <w:sz w:val="22"/>
                <w:szCs w:val="22"/>
              </w:rPr>
              <w:t>.</w:t>
            </w:r>
          </w:p>
          <w:p w14:paraId="7747F021" w14:textId="074E4BBB" w:rsidR="00DE66F4" w:rsidRDefault="00C70B2B" w:rsidP="001279AB">
            <w:pPr>
              <w:rPr>
                <w:rFonts w:ascii="Arial" w:hAnsi="Arial" w:cs="Arial"/>
                <w:smallCaps/>
                <w:color w:val="126289"/>
                <w:sz w:val="44"/>
                <w:szCs w:val="44"/>
              </w:rPr>
            </w:pPr>
            <w:r w:rsidRPr="00A106C2">
              <w:rPr>
                <w:rFonts w:ascii="Arial" w:hAnsi="Arial" w:cs="Arial"/>
                <w:smallCaps/>
                <w:color w:val="126289"/>
                <w:sz w:val="44"/>
                <w:szCs w:val="44"/>
              </w:rPr>
              <w:lastRenderedPageBreak/>
              <w:t>TASK REVIEW:</w:t>
            </w:r>
            <w:r>
              <w:rPr>
                <w:rFonts w:ascii="Arial" w:hAnsi="Arial" w:cs="Arial"/>
                <w:smallCaps/>
                <w:color w:val="126289"/>
                <w:sz w:val="44"/>
                <w:szCs w:val="44"/>
              </w:rPr>
              <w:t xml:space="preserve"> The Team, </w:t>
            </w:r>
            <w:r>
              <w:rPr>
                <w:rFonts w:ascii="Arial" w:hAnsi="Arial" w:cs="Arial"/>
                <w:smallCaps/>
                <w:color w:val="126289"/>
                <w:sz w:val="44"/>
                <w:szCs w:val="44"/>
              </w:rPr>
              <w:t>Cont’d</w:t>
            </w:r>
          </w:p>
          <w:p w14:paraId="61BBE78C" w14:textId="77777777" w:rsidR="00C70B2B" w:rsidRPr="0051165E" w:rsidRDefault="00C70B2B" w:rsidP="001279AB">
            <w:pPr>
              <w:rPr>
                <w:rFonts w:ascii="Arial" w:hAnsi="Arial" w:cs="Arial"/>
                <w:color w:val="FF0000"/>
                <w:sz w:val="22"/>
                <w:szCs w:val="22"/>
              </w:rPr>
            </w:pPr>
            <w:bookmarkStart w:id="0" w:name="_GoBack"/>
            <w:bookmarkEnd w:id="0"/>
          </w:p>
          <w:p w14:paraId="1DD40A84" w14:textId="77777777" w:rsidR="00DE66F4" w:rsidRPr="0051165E" w:rsidRDefault="00DE66F4" w:rsidP="001279AB">
            <w:pPr>
              <w:rPr>
                <w:rFonts w:ascii="Arial" w:hAnsi="Arial" w:cs="Arial"/>
                <w:b/>
                <w:color w:val="841619"/>
                <w:sz w:val="22"/>
                <w:szCs w:val="22"/>
              </w:rPr>
            </w:pPr>
            <w:r w:rsidRPr="0051165E">
              <w:rPr>
                <w:rFonts w:ascii="Arial" w:hAnsi="Arial" w:cs="Arial"/>
                <w:b/>
                <w:color w:val="841619"/>
                <w:sz w:val="22"/>
                <w:szCs w:val="22"/>
              </w:rPr>
              <w:t>The Room Proctor</w:t>
            </w:r>
          </w:p>
          <w:p w14:paraId="6AA42C6A" w14:textId="77777777" w:rsidR="00DE66F4" w:rsidRPr="0051165E" w:rsidRDefault="00DE66F4" w:rsidP="001279AB">
            <w:pPr>
              <w:rPr>
                <w:rFonts w:ascii="Arial" w:hAnsi="Arial" w:cs="Arial"/>
                <w:sz w:val="22"/>
                <w:szCs w:val="22"/>
              </w:rPr>
            </w:pPr>
            <w:r w:rsidRPr="0051165E">
              <w:rPr>
                <w:rFonts w:ascii="Arial" w:hAnsi="Arial" w:cs="Arial"/>
                <w:sz w:val="22"/>
                <w:szCs w:val="22"/>
              </w:rPr>
              <w:t>Ensures that competitors are acting in accordance with the event guidelines at all times during testing/competition.  They report any issues/concerns to the EM immediately. This is a good role for advisors, guests, or mature students.</w:t>
            </w:r>
          </w:p>
          <w:p w14:paraId="3748BCC5" w14:textId="77777777" w:rsidR="00DE66F4" w:rsidRPr="0051165E" w:rsidRDefault="00DE66F4" w:rsidP="001279AB">
            <w:pPr>
              <w:rPr>
                <w:rFonts w:ascii="Arial" w:hAnsi="Arial" w:cs="Arial"/>
                <w:color w:val="C00000"/>
                <w:sz w:val="22"/>
                <w:szCs w:val="22"/>
              </w:rPr>
            </w:pPr>
          </w:p>
          <w:p w14:paraId="7C7E985F" w14:textId="77777777" w:rsidR="00DE66F4" w:rsidRPr="0051165E" w:rsidRDefault="00DE66F4" w:rsidP="001279AB">
            <w:pPr>
              <w:rPr>
                <w:rFonts w:ascii="Arial" w:hAnsi="Arial" w:cs="Arial"/>
                <w:b/>
                <w:color w:val="841619"/>
                <w:sz w:val="22"/>
                <w:szCs w:val="22"/>
              </w:rPr>
            </w:pPr>
            <w:r w:rsidRPr="0051165E">
              <w:rPr>
                <w:rFonts w:ascii="Arial" w:hAnsi="Arial" w:cs="Arial"/>
                <w:b/>
                <w:color w:val="841619"/>
                <w:sz w:val="22"/>
                <w:szCs w:val="22"/>
              </w:rPr>
              <w:t>Report and Evaluation Facilitator (R&amp;E)</w:t>
            </w:r>
          </w:p>
          <w:p w14:paraId="1FA8674E" w14:textId="77777777" w:rsidR="00DE66F4" w:rsidRPr="0051165E" w:rsidRDefault="00DE66F4" w:rsidP="001279AB">
            <w:pPr>
              <w:rPr>
                <w:rFonts w:ascii="Arial" w:hAnsi="Arial" w:cs="Arial"/>
                <w:sz w:val="22"/>
                <w:szCs w:val="22"/>
              </w:rPr>
            </w:pPr>
            <w:r>
              <w:rPr>
                <w:rFonts w:ascii="Arial" w:hAnsi="Arial" w:cs="Arial"/>
                <w:sz w:val="22"/>
                <w:szCs w:val="22"/>
              </w:rPr>
              <w:t xml:space="preserve">Report room facilitators manage the holding room where competitors report before their assigned appointment time. They should have a competitor list and check off competitors as they arrive. The Evaluation Room facilitator manages the room/area after competition where </w:t>
            </w:r>
            <w:r w:rsidRPr="0051165E">
              <w:rPr>
                <w:rFonts w:ascii="Arial" w:hAnsi="Arial" w:cs="Arial"/>
                <w:sz w:val="22"/>
                <w:szCs w:val="22"/>
              </w:rPr>
              <w:t xml:space="preserve">competitors complete the event evaluation before departure. </w:t>
            </w:r>
          </w:p>
          <w:p w14:paraId="1A8FD94E" w14:textId="77777777" w:rsidR="00DE66F4" w:rsidRPr="0051165E" w:rsidRDefault="00DE66F4" w:rsidP="001279AB">
            <w:pPr>
              <w:rPr>
                <w:rFonts w:ascii="Arial" w:hAnsi="Arial" w:cs="Arial"/>
                <w:color w:val="C00000"/>
                <w:sz w:val="22"/>
                <w:szCs w:val="22"/>
              </w:rPr>
            </w:pPr>
          </w:p>
          <w:p w14:paraId="1B904122" w14:textId="77777777" w:rsidR="00DE66F4" w:rsidRPr="0051165E" w:rsidRDefault="00DE66F4" w:rsidP="001279AB">
            <w:pPr>
              <w:rPr>
                <w:rFonts w:ascii="Arial" w:hAnsi="Arial" w:cs="Arial"/>
                <w:b/>
                <w:color w:val="841619"/>
                <w:sz w:val="22"/>
                <w:szCs w:val="22"/>
              </w:rPr>
            </w:pPr>
            <w:r w:rsidRPr="0051165E">
              <w:rPr>
                <w:rFonts w:ascii="Arial" w:hAnsi="Arial" w:cs="Arial"/>
                <w:b/>
                <w:color w:val="841619"/>
                <w:sz w:val="22"/>
                <w:szCs w:val="22"/>
              </w:rPr>
              <w:t>Orientation Check-In</w:t>
            </w:r>
          </w:p>
          <w:p w14:paraId="081F66E2" w14:textId="156C0D43" w:rsidR="00DE66F4" w:rsidRDefault="00DE66F4" w:rsidP="001279AB">
            <w:pPr>
              <w:rPr>
                <w:rFonts w:ascii="Arial" w:hAnsi="Arial" w:cs="Arial"/>
                <w:b/>
                <w:color w:val="841619"/>
                <w:sz w:val="22"/>
                <w:szCs w:val="22"/>
              </w:rPr>
            </w:pPr>
            <w:r w:rsidRPr="0051165E">
              <w:rPr>
                <w:rFonts w:ascii="Arial" w:hAnsi="Arial" w:cs="Arial"/>
                <w:sz w:val="22"/>
                <w:szCs w:val="22"/>
              </w:rPr>
              <w:t>Ensures check in and check out runs smoothly.  They need to be sure they have appropriate/accurate comp</w:t>
            </w:r>
            <w:r w:rsidR="00181676">
              <w:rPr>
                <w:rFonts w:ascii="Arial" w:hAnsi="Arial" w:cs="Arial"/>
                <w:sz w:val="22"/>
                <w:szCs w:val="22"/>
              </w:rPr>
              <w:t>etitor lists, appointment times</w:t>
            </w:r>
            <w:r w:rsidRPr="0051165E">
              <w:rPr>
                <w:rFonts w:ascii="Arial" w:hAnsi="Arial" w:cs="Arial"/>
                <w:sz w:val="22"/>
                <w:szCs w:val="22"/>
              </w:rPr>
              <w:t xml:space="preserve"> (as applicable), pencils, clipboards, etc.  They need excellent organizational skills, and may be used as room proctors between responsibilities.  </w:t>
            </w:r>
          </w:p>
          <w:p w14:paraId="0DE79E2C" w14:textId="77777777" w:rsidR="00DE66F4" w:rsidRPr="0051165E" w:rsidRDefault="00DE66F4" w:rsidP="001279AB">
            <w:pPr>
              <w:rPr>
                <w:rFonts w:ascii="Arial" w:hAnsi="Arial" w:cs="Arial"/>
                <w:b/>
                <w:color w:val="841619"/>
                <w:sz w:val="22"/>
                <w:szCs w:val="22"/>
              </w:rPr>
            </w:pPr>
            <w:r w:rsidRPr="0051165E">
              <w:rPr>
                <w:rFonts w:ascii="Arial" w:hAnsi="Arial" w:cs="Arial"/>
                <w:b/>
                <w:color w:val="841619"/>
                <w:sz w:val="22"/>
                <w:szCs w:val="22"/>
              </w:rPr>
              <w:br/>
              <w:t>Patient</w:t>
            </w:r>
          </w:p>
          <w:p w14:paraId="09ABC279" w14:textId="77777777" w:rsidR="00DE66F4" w:rsidRPr="0051165E" w:rsidRDefault="00DE66F4" w:rsidP="001279AB">
            <w:pPr>
              <w:rPr>
                <w:rFonts w:ascii="Arial" w:hAnsi="Arial" w:cs="Arial"/>
                <w:sz w:val="22"/>
                <w:szCs w:val="22"/>
              </w:rPr>
            </w:pPr>
            <w:r w:rsidRPr="0051165E">
              <w:rPr>
                <w:rFonts w:ascii="Arial" w:hAnsi="Arial" w:cs="Arial"/>
                <w:sz w:val="22"/>
                <w:szCs w:val="22"/>
              </w:rPr>
              <w:t xml:space="preserve">These may be guests, mature students, or advisors without competitors in this event.  They need to dress appropriately for the role they will be playing and act according to the scenario the same way for each competitor/team.  They should not overact and need to stay for the duration of the event.  </w:t>
            </w:r>
          </w:p>
          <w:p w14:paraId="1D50502F" w14:textId="77777777" w:rsidR="00DE66F4" w:rsidRPr="0051165E" w:rsidRDefault="00DE66F4" w:rsidP="001279AB">
            <w:pPr>
              <w:rPr>
                <w:rFonts w:ascii="Arial" w:hAnsi="Arial" w:cs="Arial"/>
                <w:color w:val="C00000"/>
                <w:sz w:val="22"/>
                <w:szCs w:val="22"/>
              </w:rPr>
            </w:pPr>
          </w:p>
          <w:p w14:paraId="2D20E5B4" w14:textId="77777777" w:rsidR="00DE66F4" w:rsidRPr="0051165E" w:rsidRDefault="00DE66F4" w:rsidP="001279AB">
            <w:pPr>
              <w:rPr>
                <w:rFonts w:ascii="Arial" w:hAnsi="Arial" w:cs="Arial"/>
                <w:b/>
                <w:color w:val="841619"/>
                <w:sz w:val="22"/>
                <w:szCs w:val="22"/>
              </w:rPr>
            </w:pPr>
            <w:r w:rsidRPr="0051165E">
              <w:rPr>
                <w:rFonts w:ascii="Arial" w:hAnsi="Arial" w:cs="Arial"/>
                <w:b/>
                <w:color w:val="841619"/>
                <w:sz w:val="22"/>
                <w:szCs w:val="22"/>
              </w:rPr>
              <w:t>Event Assistants</w:t>
            </w:r>
          </w:p>
          <w:p w14:paraId="621900EE" w14:textId="6D4591A3" w:rsidR="00DE66F4" w:rsidRPr="0051165E" w:rsidRDefault="00DE66F4" w:rsidP="001279AB">
            <w:pPr>
              <w:rPr>
                <w:rFonts w:ascii="Arial" w:hAnsi="Arial" w:cs="Arial"/>
                <w:sz w:val="22"/>
                <w:szCs w:val="22"/>
              </w:rPr>
            </w:pPr>
            <w:r w:rsidRPr="0051165E">
              <w:rPr>
                <w:rFonts w:ascii="Arial" w:hAnsi="Arial" w:cs="Arial"/>
                <w:sz w:val="22"/>
                <w:szCs w:val="22"/>
              </w:rPr>
              <w:t>This is a great role for mature students.  They may act as runners, door monitors, competitor escorts, timekeepers, or fulfil</w:t>
            </w:r>
            <w:r w:rsidR="00181676">
              <w:rPr>
                <w:rFonts w:ascii="Arial" w:hAnsi="Arial" w:cs="Arial"/>
                <w:sz w:val="22"/>
                <w:szCs w:val="22"/>
              </w:rPr>
              <w:t>l</w:t>
            </w:r>
            <w:r w:rsidRPr="0051165E">
              <w:rPr>
                <w:rFonts w:ascii="Arial" w:hAnsi="Arial" w:cs="Arial"/>
                <w:sz w:val="22"/>
                <w:szCs w:val="22"/>
              </w:rPr>
              <w:t xml:space="preserve"> other duties as assigned.  </w:t>
            </w:r>
          </w:p>
        </w:tc>
        <w:tc>
          <w:tcPr>
            <w:tcW w:w="270" w:type="dxa"/>
          </w:tcPr>
          <w:p w14:paraId="7445A2CB" w14:textId="77777777" w:rsidR="00DE66F4" w:rsidRPr="00676906" w:rsidRDefault="00DE66F4" w:rsidP="001279AB">
            <w:pPr>
              <w:jc w:val="both"/>
              <w:rPr>
                <w:rFonts w:ascii="Arial" w:hAnsi="Arial" w:cs="Arial"/>
              </w:rPr>
            </w:pPr>
          </w:p>
        </w:tc>
      </w:tr>
    </w:tbl>
    <w:p w14:paraId="7B7B9FE7" w14:textId="77777777" w:rsidR="00DE66F4" w:rsidRPr="00AB5DCC" w:rsidRDefault="00DE66F4" w:rsidP="00DE66F4"/>
    <w:p w14:paraId="50B25B80" w14:textId="77777777" w:rsidR="00473209" w:rsidRDefault="00026668"/>
    <w:sectPr w:rsidR="00473209" w:rsidSect="00395298">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29661" w14:textId="77777777" w:rsidR="00026668" w:rsidRDefault="00026668" w:rsidP="00DE66F4">
      <w:r>
        <w:separator/>
      </w:r>
    </w:p>
  </w:endnote>
  <w:endnote w:type="continuationSeparator" w:id="0">
    <w:p w14:paraId="0AB84127" w14:textId="77777777" w:rsidR="00026668" w:rsidRDefault="00026668" w:rsidP="00DE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B9253" w14:textId="64D8B8C3" w:rsidR="00181676" w:rsidRPr="00181676" w:rsidRDefault="00181676" w:rsidP="00181676">
    <w:pPr>
      <w:pStyle w:val="Footer"/>
      <w:jc w:val="right"/>
      <w:rPr>
        <w:rFonts w:ascii="Arial" w:hAnsi="Arial" w:cs="Arial"/>
        <w:sz w:val="22"/>
        <w:szCs w:val="22"/>
      </w:rPr>
    </w:pPr>
    <w:r>
      <w:rPr>
        <w:rFonts w:ascii="Arial" w:hAnsi="Arial" w:cs="Arial"/>
        <w:sz w:val="22"/>
        <w:szCs w:val="22"/>
      </w:rPr>
      <w:t>HOSA CE Team Task Review Updated September 2019</w:t>
    </w:r>
    <w:r>
      <w:rPr>
        <w:rFonts w:ascii="Arial" w:hAnsi="Arial" w:cs="Arial"/>
        <w:sz w:val="22"/>
        <w:szCs w:val="22"/>
      </w:rPr>
      <w:tab/>
    </w:r>
    <w:sdt>
      <w:sdtPr>
        <w:id w:val="-522779897"/>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r w:rsidRPr="00181676">
              <w:rPr>
                <w:rFonts w:ascii="Arial" w:hAnsi="Arial" w:cs="Arial"/>
              </w:rPr>
              <w:t xml:space="preserve">Page </w:t>
            </w:r>
            <w:r w:rsidRPr="00181676">
              <w:rPr>
                <w:rFonts w:ascii="Arial" w:hAnsi="Arial" w:cs="Arial"/>
                <w:b/>
                <w:bCs/>
              </w:rPr>
              <w:fldChar w:fldCharType="begin"/>
            </w:r>
            <w:r w:rsidRPr="00181676">
              <w:rPr>
                <w:rFonts w:ascii="Arial" w:hAnsi="Arial" w:cs="Arial"/>
                <w:b/>
                <w:bCs/>
              </w:rPr>
              <w:instrText xml:space="preserve"> PAGE </w:instrText>
            </w:r>
            <w:r w:rsidRPr="00181676">
              <w:rPr>
                <w:rFonts w:ascii="Arial" w:hAnsi="Arial" w:cs="Arial"/>
                <w:b/>
                <w:bCs/>
              </w:rPr>
              <w:fldChar w:fldCharType="separate"/>
            </w:r>
            <w:r w:rsidR="00C70B2B">
              <w:rPr>
                <w:rFonts w:ascii="Arial" w:hAnsi="Arial" w:cs="Arial"/>
                <w:b/>
                <w:bCs/>
                <w:noProof/>
              </w:rPr>
              <w:t>2</w:t>
            </w:r>
            <w:r w:rsidRPr="00181676">
              <w:rPr>
                <w:rFonts w:ascii="Arial" w:hAnsi="Arial" w:cs="Arial"/>
                <w:b/>
                <w:bCs/>
              </w:rPr>
              <w:fldChar w:fldCharType="end"/>
            </w:r>
            <w:r w:rsidRPr="00181676">
              <w:rPr>
                <w:rFonts w:ascii="Arial" w:hAnsi="Arial" w:cs="Arial"/>
              </w:rPr>
              <w:t xml:space="preserve"> of </w:t>
            </w:r>
            <w:r w:rsidRPr="00181676">
              <w:rPr>
                <w:rFonts w:ascii="Arial" w:hAnsi="Arial" w:cs="Arial"/>
                <w:b/>
                <w:bCs/>
              </w:rPr>
              <w:fldChar w:fldCharType="begin"/>
            </w:r>
            <w:r w:rsidRPr="00181676">
              <w:rPr>
                <w:rFonts w:ascii="Arial" w:hAnsi="Arial" w:cs="Arial"/>
                <w:b/>
                <w:bCs/>
              </w:rPr>
              <w:instrText xml:space="preserve"> NUMPAGES  </w:instrText>
            </w:r>
            <w:r w:rsidRPr="00181676">
              <w:rPr>
                <w:rFonts w:ascii="Arial" w:hAnsi="Arial" w:cs="Arial"/>
                <w:b/>
                <w:bCs/>
              </w:rPr>
              <w:fldChar w:fldCharType="separate"/>
            </w:r>
            <w:r w:rsidR="00C70B2B">
              <w:rPr>
                <w:rFonts w:ascii="Arial" w:hAnsi="Arial" w:cs="Arial"/>
                <w:b/>
                <w:bCs/>
                <w:noProof/>
              </w:rPr>
              <w:t>2</w:t>
            </w:r>
            <w:r w:rsidRPr="00181676">
              <w:rPr>
                <w:rFonts w:ascii="Arial" w:hAnsi="Arial" w:cs="Arial"/>
                <w:b/>
                <w:bCs/>
              </w:rPr>
              <w:fldChar w:fldCharType="end"/>
            </w:r>
          </w:sdtContent>
        </w:sdt>
      </w:sdtContent>
    </w:sdt>
  </w:p>
  <w:p w14:paraId="55B9CED3" w14:textId="586BE70C" w:rsidR="0051165E" w:rsidRPr="0051165E" w:rsidRDefault="00026668" w:rsidP="0051165E">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8E858" w14:textId="77777777" w:rsidR="00026668" w:rsidRDefault="00026668" w:rsidP="00DE66F4">
      <w:r>
        <w:separator/>
      </w:r>
    </w:p>
  </w:footnote>
  <w:footnote w:type="continuationSeparator" w:id="0">
    <w:p w14:paraId="1F973DAA" w14:textId="77777777" w:rsidR="00026668" w:rsidRDefault="00026668" w:rsidP="00DE6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F4"/>
    <w:rsid w:val="00026668"/>
    <w:rsid w:val="0005329A"/>
    <w:rsid w:val="00175F64"/>
    <w:rsid w:val="00181676"/>
    <w:rsid w:val="001E6273"/>
    <w:rsid w:val="004A173D"/>
    <w:rsid w:val="005077FE"/>
    <w:rsid w:val="005A5DF4"/>
    <w:rsid w:val="007249AA"/>
    <w:rsid w:val="00861741"/>
    <w:rsid w:val="009A45CA"/>
    <w:rsid w:val="00AC750E"/>
    <w:rsid w:val="00C37539"/>
    <w:rsid w:val="00C70B2B"/>
    <w:rsid w:val="00DE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10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6F4"/>
    <w:rPr>
      <w:rFonts w:ascii="Times New Roman" w:eastAsia="Times New Roman" w:hAnsi="Times New Roman" w:cs="Times New Roman"/>
      <w:sz w:val="20"/>
      <w:szCs w:val="20"/>
    </w:rPr>
  </w:style>
  <w:style w:type="paragraph" w:styleId="Heading7">
    <w:name w:val="heading 7"/>
    <w:basedOn w:val="Normal"/>
    <w:next w:val="Normal"/>
    <w:link w:val="Heading7Char"/>
    <w:qFormat/>
    <w:rsid w:val="00DE66F4"/>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66F4"/>
    <w:rPr>
      <w:rFonts w:ascii="Comic Sans MS" w:eastAsia="Times New Roman" w:hAnsi="Comic Sans MS" w:cs="Times New Roman"/>
      <w:b/>
      <w:sz w:val="28"/>
      <w:szCs w:val="20"/>
      <w:shd w:val="pct10" w:color="000000" w:fill="FFFFFF"/>
    </w:rPr>
  </w:style>
  <w:style w:type="paragraph" w:styleId="Footer">
    <w:name w:val="footer"/>
    <w:basedOn w:val="Normal"/>
    <w:link w:val="FooterChar"/>
    <w:uiPriority w:val="99"/>
    <w:unhideWhenUsed/>
    <w:rsid w:val="00DE66F4"/>
    <w:pPr>
      <w:tabs>
        <w:tab w:val="center" w:pos="4680"/>
        <w:tab w:val="right" w:pos="9360"/>
      </w:tabs>
    </w:pPr>
  </w:style>
  <w:style w:type="character" w:customStyle="1" w:styleId="FooterChar">
    <w:name w:val="Footer Char"/>
    <w:basedOn w:val="DefaultParagraphFont"/>
    <w:link w:val="Footer"/>
    <w:uiPriority w:val="99"/>
    <w:rsid w:val="00DE66F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E66F4"/>
    <w:pPr>
      <w:tabs>
        <w:tab w:val="center" w:pos="4680"/>
        <w:tab w:val="right" w:pos="9360"/>
      </w:tabs>
    </w:pPr>
  </w:style>
  <w:style w:type="character" w:customStyle="1" w:styleId="HeaderChar">
    <w:name w:val="Header Char"/>
    <w:basedOn w:val="DefaultParagraphFont"/>
    <w:link w:val="Header"/>
    <w:uiPriority w:val="99"/>
    <w:rsid w:val="00DE66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 jan</dc:creator>
  <cp:keywords/>
  <dc:description/>
  <cp:lastModifiedBy>Carie</cp:lastModifiedBy>
  <cp:revision>3</cp:revision>
  <dcterms:created xsi:type="dcterms:W3CDTF">2019-09-23T00:50:00Z</dcterms:created>
  <dcterms:modified xsi:type="dcterms:W3CDTF">2019-09-23T00:51:00Z</dcterms:modified>
</cp:coreProperties>
</file>