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534B" w:rsidRPr="00F0584B" w:rsidRDefault="005B534B" w:rsidP="005B534B">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6D6A8CCB" wp14:editId="2BA82676">
            <wp:simplePos x="0" y="0"/>
            <wp:positionH relativeFrom="margin">
              <wp:posOffset>-64770</wp:posOffset>
            </wp:positionH>
            <wp:positionV relativeFrom="paragraph">
              <wp:posOffset>-795020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84B">
        <w:rPr>
          <w:rFonts w:ascii="Arial" w:hAnsi="Arial" w:cs="Arial"/>
          <w:smallCaps/>
          <w:color w:val="126289"/>
          <w:sz w:val="44"/>
          <w:szCs w:val="44"/>
        </w:rPr>
        <w:t>TASK REVIEW:</w:t>
      </w:r>
      <w:r>
        <w:rPr>
          <w:rFonts w:ascii="Arial" w:hAnsi="Arial" w:cs="Arial"/>
          <w:smallCaps/>
          <w:color w:val="126289"/>
          <w:sz w:val="44"/>
          <w:szCs w:val="44"/>
        </w:rPr>
        <w:t xml:space="preserve">  </w:t>
      </w:r>
      <w:r w:rsidRPr="00F0584B">
        <w:rPr>
          <w:rFonts w:ascii="Arial" w:hAnsi="Arial" w:cs="Arial"/>
          <w:smallCaps/>
          <w:color w:val="126289"/>
          <w:sz w:val="44"/>
          <w:szCs w:val="44"/>
        </w:rPr>
        <w:t>Role of the Lieutenant</w:t>
      </w:r>
    </w:p>
    <w:p w:rsidR="005B534B" w:rsidRPr="00676906" w:rsidRDefault="005B534B" w:rsidP="005B534B">
      <w:pPr>
        <w:rPr>
          <w:rFonts w:ascii="Arial" w:hAnsi="Arial" w:cs="Arial"/>
        </w:rPr>
      </w:pPr>
    </w:p>
    <w:p w:rsidR="005B534B" w:rsidRPr="00CC6FBD" w:rsidRDefault="005B534B" w:rsidP="005B534B">
      <w:pPr>
        <w:pStyle w:val="ListParagraph"/>
        <w:numPr>
          <w:ilvl w:val="0"/>
          <w:numId w:val="1"/>
        </w:numPr>
        <w:rPr>
          <w:rStyle w:val="Strong"/>
          <w:rFonts w:ascii="Arial" w:hAnsi="Arial" w:cs="Arial"/>
          <w:color w:val="841619"/>
        </w:rPr>
      </w:pPr>
      <w:r w:rsidRPr="00CC6FBD">
        <w:rPr>
          <w:rStyle w:val="Strong"/>
          <w:rFonts w:ascii="Arial" w:hAnsi="Arial" w:cs="Arial"/>
          <w:color w:val="841619"/>
        </w:rPr>
        <w:t xml:space="preserve">Pre-ILC Event Planning </w:t>
      </w:r>
    </w:p>
    <w:p w:rsidR="005B534B" w:rsidRPr="00CC6FBD" w:rsidRDefault="005B534B" w:rsidP="005B534B">
      <w:pPr>
        <w:pStyle w:val="ListParagraph"/>
        <w:numPr>
          <w:ilvl w:val="1"/>
          <w:numId w:val="10"/>
        </w:numPr>
        <w:rPr>
          <w:rFonts w:ascii="Arial" w:hAnsi="Arial" w:cs="Arial"/>
        </w:rPr>
      </w:pPr>
      <w:r w:rsidRPr="00CC6FBD">
        <w:rPr>
          <w:rFonts w:ascii="Arial" w:hAnsi="Arial" w:cs="Arial"/>
        </w:rPr>
        <w:t xml:space="preserve">E-mail AND </w:t>
      </w:r>
      <w:r>
        <w:rPr>
          <w:rFonts w:ascii="Arial" w:hAnsi="Arial" w:cs="Arial"/>
        </w:rPr>
        <w:t>TALK to the Event Manager AND Judge Manager</w:t>
      </w:r>
      <w:r w:rsidRPr="00CC6FBD">
        <w:rPr>
          <w:rFonts w:ascii="Arial" w:hAnsi="Arial" w:cs="Arial"/>
        </w:rPr>
        <w:t xml:space="preserve"> before the ILC.</w:t>
      </w:r>
    </w:p>
    <w:p w:rsidR="005B534B" w:rsidRPr="00CC6FBD" w:rsidRDefault="005B534B" w:rsidP="005B534B">
      <w:pPr>
        <w:pStyle w:val="ListParagraph"/>
        <w:numPr>
          <w:ilvl w:val="1"/>
          <w:numId w:val="10"/>
        </w:numPr>
        <w:rPr>
          <w:rFonts w:ascii="Arial" w:hAnsi="Arial" w:cs="Arial"/>
          <w:color w:val="000000" w:themeColor="text1"/>
        </w:rPr>
      </w:pPr>
      <w:r w:rsidRPr="00CC6FBD">
        <w:rPr>
          <w:rFonts w:ascii="Arial" w:hAnsi="Arial" w:cs="Arial"/>
        </w:rPr>
        <w:t xml:space="preserve">If you need help in </w:t>
      </w:r>
      <w:r w:rsidRPr="00CC6FBD">
        <w:rPr>
          <w:rFonts w:ascii="Arial" w:hAnsi="Arial" w:cs="Arial"/>
          <w:color w:val="000000" w:themeColor="text1"/>
        </w:rPr>
        <w:t xml:space="preserve">identifying and/or communicating with the Event Manager </w:t>
      </w:r>
      <w:r>
        <w:rPr>
          <w:rFonts w:ascii="Arial" w:hAnsi="Arial" w:cs="Arial"/>
          <w:color w:val="000000" w:themeColor="text1"/>
        </w:rPr>
        <w:t>or Judge Manager, contact the HOSA CE Management</w:t>
      </w:r>
      <w:r w:rsidRPr="00CC6FBD">
        <w:rPr>
          <w:rFonts w:ascii="Arial" w:hAnsi="Arial" w:cs="Arial"/>
          <w:color w:val="000000" w:themeColor="text1"/>
        </w:rPr>
        <w:t xml:space="preserve"> for assistance.</w:t>
      </w:r>
    </w:p>
    <w:p w:rsidR="005B534B" w:rsidRPr="00CC6FBD" w:rsidRDefault="005B534B" w:rsidP="005B534B">
      <w:pPr>
        <w:pStyle w:val="ListParagraph"/>
        <w:numPr>
          <w:ilvl w:val="1"/>
          <w:numId w:val="10"/>
        </w:numPr>
        <w:rPr>
          <w:rFonts w:ascii="Arial" w:hAnsi="Arial" w:cs="Arial"/>
          <w:color w:val="000000" w:themeColor="text1"/>
        </w:rPr>
      </w:pPr>
      <w:r w:rsidRPr="00CC6FBD">
        <w:rPr>
          <w:rFonts w:ascii="Arial" w:hAnsi="Arial" w:cs="Arial"/>
          <w:color w:val="000000" w:themeColor="text1"/>
        </w:rPr>
        <w:t xml:space="preserve">CC your </w:t>
      </w:r>
      <w:r>
        <w:rPr>
          <w:rFonts w:ascii="Arial" w:hAnsi="Arial" w:cs="Arial"/>
          <w:color w:val="000000" w:themeColor="text1"/>
        </w:rPr>
        <w:t>Category Chair and HOSA CE Management</w:t>
      </w:r>
      <w:r w:rsidRPr="00CC6FBD">
        <w:rPr>
          <w:rFonts w:ascii="Arial" w:hAnsi="Arial" w:cs="Arial"/>
          <w:color w:val="000000" w:themeColor="text1"/>
        </w:rPr>
        <w:t xml:space="preserve"> on all pre-ILC email contacts.</w:t>
      </w:r>
    </w:p>
    <w:p w:rsidR="005B534B" w:rsidRPr="00CC6FBD" w:rsidRDefault="005B534B" w:rsidP="005B534B">
      <w:pPr>
        <w:pStyle w:val="ListParagraph"/>
        <w:numPr>
          <w:ilvl w:val="1"/>
          <w:numId w:val="10"/>
        </w:numPr>
        <w:rPr>
          <w:rFonts w:ascii="Arial" w:hAnsi="Arial" w:cs="Arial"/>
        </w:rPr>
      </w:pPr>
      <w:r w:rsidRPr="00CC6FBD">
        <w:rPr>
          <w:rFonts w:ascii="Arial" w:hAnsi="Arial" w:cs="Arial"/>
          <w:color w:val="000000" w:themeColor="text1"/>
        </w:rPr>
        <w:t>En</w:t>
      </w:r>
      <w:r>
        <w:rPr>
          <w:rFonts w:ascii="Arial" w:hAnsi="Arial" w:cs="Arial"/>
          <w:color w:val="000000" w:themeColor="text1"/>
        </w:rPr>
        <w:t>courage the Event Manager and Judge Manager</w:t>
      </w:r>
      <w:r w:rsidRPr="00CC6FBD">
        <w:rPr>
          <w:rFonts w:ascii="Arial" w:hAnsi="Arial" w:cs="Arial"/>
          <w:color w:val="000000" w:themeColor="text1"/>
        </w:rPr>
        <w:t xml:space="preserve"> </w:t>
      </w:r>
      <w:r>
        <w:rPr>
          <w:rFonts w:ascii="Arial" w:hAnsi="Arial" w:cs="Arial"/>
          <w:color w:val="000000" w:themeColor="text1"/>
        </w:rPr>
        <w:t xml:space="preserve">to review the CE Management information found at: </w:t>
      </w:r>
      <w:hyperlink r:id="rId8" w:history="1">
        <w:r w:rsidRPr="00BC5978">
          <w:rPr>
            <w:rStyle w:val="Hyperlink"/>
            <w:rFonts w:ascii="Arial" w:hAnsi="Arial" w:cs="Arial"/>
          </w:rPr>
          <w:t>http://www.hosa.org/ManagingCE</w:t>
        </w:r>
      </w:hyperlink>
      <w:r>
        <w:rPr>
          <w:rFonts w:ascii="Arial" w:hAnsi="Arial" w:cs="Arial"/>
          <w:color w:val="000000" w:themeColor="text1"/>
        </w:rPr>
        <w:t xml:space="preserve"> </w:t>
      </w:r>
    </w:p>
    <w:p w:rsidR="005B534B" w:rsidRPr="00CC6FBD" w:rsidRDefault="005B534B" w:rsidP="005B534B">
      <w:pPr>
        <w:pStyle w:val="ListParagraph"/>
        <w:ind w:left="1440"/>
        <w:rPr>
          <w:rFonts w:ascii="Arial" w:hAnsi="Arial" w:cs="Arial"/>
        </w:rPr>
      </w:pPr>
    </w:p>
    <w:p w:rsidR="005B534B" w:rsidRPr="00CC6FBD" w:rsidRDefault="005B534B" w:rsidP="005B534B">
      <w:pPr>
        <w:pStyle w:val="ListParagraph"/>
        <w:numPr>
          <w:ilvl w:val="0"/>
          <w:numId w:val="1"/>
        </w:numPr>
        <w:rPr>
          <w:rStyle w:val="Strong"/>
          <w:rFonts w:ascii="Arial" w:hAnsi="Arial" w:cs="Arial"/>
          <w:color w:val="841619"/>
        </w:rPr>
      </w:pPr>
      <w:r w:rsidRPr="00CC6FBD">
        <w:rPr>
          <w:rStyle w:val="Strong"/>
          <w:rFonts w:ascii="Arial" w:hAnsi="Arial" w:cs="Arial"/>
          <w:color w:val="841619"/>
        </w:rPr>
        <w:t>Know the Team</w:t>
      </w:r>
    </w:p>
    <w:p w:rsidR="005B534B" w:rsidRPr="00CC6FBD" w:rsidRDefault="005B534B" w:rsidP="005B534B">
      <w:pPr>
        <w:pStyle w:val="ListParagraph"/>
        <w:numPr>
          <w:ilvl w:val="1"/>
          <w:numId w:val="9"/>
        </w:numPr>
        <w:rPr>
          <w:rFonts w:ascii="Arial" w:hAnsi="Arial" w:cs="Arial"/>
        </w:rPr>
      </w:pPr>
      <w:r w:rsidRPr="00CC6FBD">
        <w:rPr>
          <w:rFonts w:ascii="Arial" w:hAnsi="Arial" w:cs="Arial"/>
        </w:rPr>
        <w:t>Are you 100% sure that the team is assembled?</w:t>
      </w:r>
    </w:p>
    <w:p w:rsidR="005B534B" w:rsidRPr="00CC6FBD" w:rsidRDefault="005B534B" w:rsidP="005B534B">
      <w:pPr>
        <w:pStyle w:val="ListParagraph"/>
        <w:numPr>
          <w:ilvl w:val="1"/>
          <w:numId w:val="9"/>
        </w:numPr>
        <w:rPr>
          <w:rFonts w:ascii="Arial" w:hAnsi="Arial" w:cs="Arial"/>
        </w:rPr>
      </w:pPr>
      <w:r w:rsidRPr="00CC6FBD">
        <w:rPr>
          <w:rFonts w:ascii="Arial" w:hAnsi="Arial" w:cs="Arial"/>
        </w:rPr>
        <w:t>Do you know who is managing, when they are arriving, their cell phone numbers, and who will be attend</w:t>
      </w:r>
      <w:r>
        <w:rPr>
          <w:rFonts w:ascii="Arial" w:hAnsi="Arial" w:cs="Arial"/>
        </w:rPr>
        <w:t xml:space="preserve">ing BOTH the Event Manager &amp; Judge Manager </w:t>
      </w:r>
      <w:r w:rsidRPr="00CC6FBD">
        <w:rPr>
          <w:rFonts w:ascii="Arial" w:hAnsi="Arial" w:cs="Arial"/>
        </w:rPr>
        <w:t>Orientation and the Event Personnel Orientation?</w:t>
      </w:r>
    </w:p>
    <w:p w:rsidR="005B534B" w:rsidRPr="00CC6FBD" w:rsidRDefault="005B534B" w:rsidP="005B534B">
      <w:pPr>
        <w:pStyle w:val="ListParagraph"/>
        <w:numPr>
          <w:ilvl w:val="1"/>
          <w:numId w:val="9"/>
        </w:numPr>
        <w:rPr>
          <w:rFonts w:ascii="Arial" w:hAnsi="Arial" w:cs="Arial"/>
        </w:rPr>
      </w:pPr>
      <w:r w:rsidRPr="00CC6FBD">
        <w:rPr>
          <w:rFonts w:ascii="Arial" w:hAnsi="Arial" w:cs="Arial"/>
        </w:rPr>
        <w:t>Are you prepared to supplemen</w:t>
      </w:r>
      <w:r>
        <w:rPr>
          <w:rFonts w:ascii="Arial" w:hAnsi="Arial" w:cs="Arial"/>
        </w:rPr>
        <w:t>t the general Event Manager &amp; Judge Manager</w:t>
      </w:r>
      <w:r w:rsidRPr="00CC6FBD">
        <w:rPr>
          <w:rFonts w:ascii="Arial" w:hAnsi="Arial" w:cs="Arial"/>
        </w:rPr>
        <w:t xml:space="preserve"> Orientation with event-specific information?</w:t>
      </w:r>
    </w:p>
    <w:p w:rsidR="005B534B" w:rsidRPr="00CC6FBD" w:rsidRDefault="005B534B" w:rsidP="005B534B">
      <w:pPr>
        <w:pStyle w:val="ListParagraph"/>
        <w:ind w:left="1440"/>
        <w:rPr>
          <w:rFonts w:ascii="Arial" w:hAnsi="Arial" w:cs="Arial"/>
        </w:rPr>
      </w:pPr>
    </w:p>
    <w:p w:rsidR="005B534B" w:rsidRPr="00CC6FBD" w:rsidRDefault="005B534B" w:rsidP="005B534B">
      <w:pPr>
        <w:pStyle w:val="ListParagraph"/>
        <w:numPr>
          <w:ilvl w:val="0"/>
          <w:numId w:val="1"/>
        </w:numPr>
        <w:rPr>
          <w:rStyle w:val="Strong"/>
          <w:rFonts w:ascii="Arial" w:hAnsi="Arial" w:cs="Arial"/>
          <w:color w:val="841619"/>
        </w:rPr>
      </w:pPr>
      <w:r w:rsidRPr="00CC6FBD">
        <w:rPr>
          <w:rStyle w:val="Strong"/>
          <w:rFonts w:ascii="Arial" w:hAnsi="Arial" w:cs="Arial"/>
          <w:color w:val="841619"/>
        </w:rPr>
        <w:t>Know the Rules</w:t>
      </w:r>
    </w:p>
    <w:p w:rsidR="005B534B" w:rsidRPr="00CC6FBD" w:rsidRDefault="005B534B" w:rsidP="005B534B">
      <w:pPr>
        <w:pStyle w:val="ListParagraph"/>
        <w:numPr>
          <w:ilvl w:val="1"/>
          <w:numId w:val="8"/>
        </w:numPr>
        <w:rPr>
          <w:rFonts w:ascii="Arial" w:hAnsi="Arial" w:cs="Arial"/>
        </w:rPr>
      </w:pPr>
      <w:r w:rsidRPr="00CC6FBD">
        <w:rPr>
          <w:rFonts w:ascii="Arial" w:hAnsi="Arial" w:cs="Arial"/>
        </w:rPr>
        <w:t>Read your event guidelines frequently.</w:t>
      </w:r>
    </w:p>
    <w:p w:rsidR="005B534B" w:rsidRPr="00CC6FBD" w:rsidRDefault="005B534B" w:rsidP="005B534B">
      <w:pPr>
        <w:pStyle w:val="ListParagraph"/>
        <w:numPr>
          <w:ilvl w:val="1"/>
          <w:numId w:val="8"/>
        </w:numPr>
        <w:rPr>
          <w:rFonts w:ascii="Arial" w:hAnsi="Arial" w:cs="Arial"/>
        </w:rPr>
      </w:pPr>
      <w:r w:rsidRPr="00CC6FBD">
        <w:rPr>
          <w:rFonts w:ascii="Arial" w:hAnsi="Arial" w:cs="Arial"/>
        </w:rPr>
        <w:t>Read the General Rules and Regulations at least three times.</w:t>
      </w:r>
    </w:p>
    <w:p w:rsidR="005B534B" w:rsidRPr="00CC6FBD" w:rsidRDefault="005B534B" w:rsidP="005B534B">
      <w:pPr>
        <w:pStyle w:val="ListParagraph"/>
        <w:numPr>
          <w:ilvl w:val="1"/>
          <w:numId w:val="8"/>
        </w:numPr>
        <w:rPr>
          <w:rFonts w:ascii="Arial" w:hAnsi="Arial" w:cs="Arial"/>
        </w:rPr>
      </w:pPr>
      <w:r w:rsidRPr="00CC6FBD">
        <w:rPr>
          <w:rFonts w:ascii="Arial" w:hAnsi="Arial" w:cs="Arial"/>
        </w:rPr>
        <w:t>Talk to people who have run the event.  What were their challenges?  What were their questions?</w:t>
      </w:r>
    </w:p>
    <w:p w:rsidR="005B534B" w:rsidRPr="004E54D0" w:rsidRDefault="005B534B" w:rsidP="005B534B">
      <w:pPr>
        <w:pStyle w:val="ListParagraph"/>
        <w:numPr>
          <w:ilvl w:val="1"/>
          <w:numId w:val="8"/>
        </w:numPr>
        <w:rPr>
          <w:rFonts w:ascii="Arial" w:hAnsi="Arial" w:cs="Arial"/>
          <w:color w:val="000000" w:themeColor="text1"/>
        </w:rPr>
      </w:pPr>
      <w:r w:rsidRPr="00CC6FBD">
        <w:rPr>
          <w:rFonts w:ascii="Arial" w:hAnsi="Arial" w:cs="Arial"/>
        </w:rPr>
        <w:t xml:space="preserve">Talk to HOSA members who have </w:t>
      </w:r>
      <w:r w:rsidRPr="004E54D0">
        <w:rPr>
          <w:rFonts w:ascii="Arial" w:hAnsi="Arial" w:cs="Arial"/>
          <w:color w:val="000000" w:themeColor="text1"/>
        </w:rPr>
        <w:t>participated in the event.  What did they learn?  What were the challenges?</w:t>
      </w:r>
    </w:p>
    <w:p w:rsidR="005B534B" w:rsidRPr="00CC6FBD" w:rsidRDefault="005B534B" w:rsidP="005B534B">
      <w:pPr>
        <w:pStyle w:val="ListParagraph"/>
        <w:numPr>
          <w:ilvl w:val="1"/>
          <w:numId w:val="8"/>
        </w:numPr>
        <w:rPr>
          <w:rFonts w:ascii="Arial" w:hAnsi="Arial" w:cs="Arial"/>
        </w:rPr>
      </w:pPr>
      <w:r w:rsidRPr="004E54D0">
        <w:rPr>
          <w:rFonts w:ascii="Arial" w:hAnsi="Arial" w:cs="Arial"/>
          <w:color w:val="000000" w:themeColor="text1"/>
        </w:rPr>
        <w:t xml:space="preserve">If possible, manage, observe or judge the event(s) at </w:t>
      </w:r>
      <w:r w:rsidRPr="00CC6FBD">
        <w:rPr>
          <w:rFonts w:ascii="Arial" w:hAnsi="Arial" w:cs="Arial"/>
        </w:rPr>
        <w:t>the state level.</w:t>
      </w:r>
    </w:p>
    <w:p w:rsidR="005B534B" w:rsidRPr="00CC6FBD" w:rsidRDefault="005B534B" w:rsidP="005B534B">
      <w:pPr>
        <w:pStyle w:val="ListParagraph"/>
        <w:ind w:left="1440"/>
        <w:rPr>
          <w:rFonts w:ascii="Arial" w:hAnsi="Arial" w:cs="Arial"/>
        </w:rPr>
      </w:pPr>
    </w:p>
    <w:p w:rsidR="005B534B" w:rsidRPr="00CC6FBD" w:rsidRDefault="005B534B" w:rsidP="005B534B">
      <w:pPr>
        <w:pStyle w:val="ListParagraph"/>
        <w:numPr>
          <w:ilvl w:val="0"/>
          <w:numId w:val="1"/>
        </w:numPr>
        <w:rPr>
          <w:rStyle w:val="Strong"/>
          <w:rFonts w:ascii="Arial" w:hAnsi="Arial" w:cs="Arial"/>
          <w:color w:val="841619"/>
        </w:rPr>
      </w:pPr>
      <w:r w:rsidRPr="00CC6FBD">
        <w:rPr>
          <w:rStyle w:val="Strong"/>
          <w:rFonts w:ascii="Arial" w:hAnsi="Arial" w:cs="Arial"/>
          <w:color w:val="841619"/>
        </w:rPr>
        <w:t>Know the ILC History</w:t>
      </w:r>
    </w:p>
    <w:p w:rsidR="005B534B" w:rsidRPr="00CC6FBD" w:rsidRDefault="005B534B" w:rsidP="005B534B">
      <w:pPr>
        <w:pStyle w:val="ListParagraph"/>
        <w:numPr>
          <w:ilvl w:val="1"/>
          <w:numId w:val="7"/>
        </w:numPr>
        <w:rPr>
          <w:rFonts w:ascii="Arial" w:hAnsi="Arial" w:cs="Arial"/>
        </w:rPr>
      </w:pPr>
      <w:r w:rsidRPr="00CC6FBD">
        <w:rPr>
          <w:rFonts w:ascii="Arial" w:hAnsi="Arial" w:cs="Arial"/>
        </w:rPr>
        <w:t xml:space="preserve">Study </w:t>
      </w:r>
      <w:r w:rsidRPr="004E54D0">
        <w:rPr>
          <w:rFonts w:ascii="Arial" w:hAnsi="Arial" w:cs="Arial"/>
          <w:color w:val="000000" w:themeColor="text1"/>
        </w:rPr>
        <w:t xml:space="preserve">the CE Event </w:t>
      </w:r>
      <w:r w:rsidRPr="00CC6FBD">
        <w:rPr>
          <w:rFonts w:ascii="Arial" w:hAnsi="Arial" w:cs="Arial"/>
        </w:rPr>
        <w:t>Report from the previous year.</w:t>
      </w:r>
    </w:p>
    <w:p w:rsidR="005B534B" w:rsidRPr="00CC6FBD" w:rsidRDefault="005B534B" w:rsidP="005B534B">
      <w:pPr>
        <w:pStyle w:val="ListParagraph"/>
        <w:numPr>
          <w:ilvl w:val="1"/>
          <w:numId w:val="7"/>
        </w:numPr>
        <w:rPr>
          <w:rFonts w:ascii="Arial" w:hAnsi="Arial" w:cs="Arial"/>
        </w:rPr>
      </w:pPr>
      <w:r w:rsidRPr="00CC6FBD">
        <w:rPr>
          <w:rFonts w:ascii="Arial" w:hAnsi="Arial" w:cs="Arial"/>
        </w:rPr>
        <w:t>Identify the challenges and successes.</w:t>
      </w:r>
    </w:p>
    <w:p w:rsidR="005B534B" w:rsidRPr="00CC6FBD" w:rsidRDefault="005B534B" w:rsidP="005B534B">
      <w:pPr>
        <w:pStyle w:val="ListParagraph"/>
        <w:numPr>
          <w:ilvl w:val="1"/>
          <w:numId w:val="7"/>
        </w:numPr>
        <w:rPr>
          <w:rFonts w:ascii="Arial" w:hAnsi="Arial" w:cs="Arial"/>
        </w:rPr>
      </w:pPr>
      <w:r w:rsidRPr="00CC6FBD">
        <w:rPr>
          <w:rFonts w:ascii="Arial" w:hAnsi="Arial" w:cs="Arial"/>
        </w:rPr>
        <w:t>Develop a plan to improve event ratings and competitor satisfaction from the previous year.</w:t>
      </w:r>
    </w:p>
    <w:p w:rsidR="005B534B" w:rsidRPr="00CC6FBD" w:rsidRDefault="005B534B" w:rsidP="005B534B">
      <w:pPr>
        <w:pStyle w:val="ListParagraph"/>
        <w:numPr>
          <w:ilvl w:val="1"/>
          <w:numId w:val="7"/>
        </w:numPr>
        <w:rPr>
          <w:rFonts w:ascii="Arial" w:hAnsi="Arial" w:cs="Arial"/>
        </w:rPr>
      </w:pPr>
      <w:r w:rsidRPr="00CC6FBD">
        <w:rPr>
          <w:rFonts w:ascii="Arial" w:hAnsi="Arial" w:cs="Arial"/>
        </w:rPr>
        <w:t>Be sure to share the results from the previous year with the current year’s event management team.</w:t>
      </w:r>
    </w:p>
    <w:p w:rsidR="005B534B" w:rsidRPr="00CC6FBD" w:rsidRDefault="005B534B" w:rsidP="005B534B">
      <w:pPr>
        <w:pStyle w:val="ListParagraph"/>
        <w:rPr>
          <w:rStyle w:val="Strong"/>
          <w:rFonts w:ascii="Arial" w:hAnsi="Arial" w:cs="Arial"/>
        </w:rPr>
      </w:pPr>
    </w:p>
    <w:p w:rsidR="005B534B" w:rsidRPr="00CC6FBD" w:rsidRDefault="005B534B" w:rsidP="005B534B">
      <w:pPr>
        <w:pStyle w:val="ListParagraph"/>
        <w:numPr>
          <w:ilvl w:val="0"/>
          <w:numId w:val="1"/>
        </w:numPr>
        <w:rPr>
          <w:rStyle w:val="Strong"/>
          <w:rFonts w:ascii="Arial" w:hAnsi="Arial" w:cs="Arial"/>
          <w:color w:val="000000" w:themeColor="text1"/>
        </w:rPr>
      </w:pPr>
      <w:r w:rsidRPr="00CC6FBD">
        <w:rPr>
          <w:rStyle w:val="Strong"/>
          <w:rFonts w:ascii="Arial" w:hAnsi="Arial" w:cs="Arial"/>
          <w:color w:val="841619"/>
        </w:rPr>
        <w:t>Know the ILC Plan</w:t>
      </w:r>
    </w:p>
    <w:p w:rsidR="005B534B" w:rsidRPr="00CC6FBD" w:rsidRDefault="005B534B" w:rsidP="005B534B">
      <w:pPr>
        <w:pStyle w:val="ListParagraph"/>
        <w:numPr>
          <w:ilvl w:val="1"/>
          <w:numId w:val="6"/>
        </w:numPr>
        <w:rPr>
          <w:rFonts w:ascii="Arial" w:hAnsi="Arial" w:cs="Arial"/>
          <w:color w:val="000000" w:themeColor="text1"/>
        </w:rPr>
      </w:pPr>
      <w:r w:rsidRPr="00CC6FBD">
        <w:rPr>
          <w:rFonts w:ascii="Arial" w:hAnsi="Arial" w:cs="Arial"/>
          <w:color w:val="000000" w:themeColor="text1"/>
        </w:rPr>
        <w:t xml:space="preserve">Update and use the ILC materials, including </w:t>
      </w:r>
      <w:r w:rsidRPr="004E54D0">
        <w:rPr>
          <w:rFonts w:ascii="Arial" w:hAnsi="Arial" w:cs="Arial"/>
          <w:color w:val="000000" w:themeColor="text1"/>
        </w:rPr>
        <w:t xml:space="preserve">Snapshots, Room Sets, Room Chart, Round Two Info Sheets, Gotta </w:t>
      </w:r>
      <w:r>
        <w:rPr>
          <w:rFonts w:ascii="Arial" w:hAnsi="Arial" w:cs="Arial"/>
          <w:color w:val="000000" w:themeColor="text1"/>
        </w:rPr>
        <w:t>Equipment List</w:t>
      </w:r>
      <w:r w:rsidRPr="004E54D0">
        <w:rPr>
          <w:rFonts w:ascii="Arial" w:hAnsi="Arial" w:cs="Arial"/>
          <w:color w:val="000000" w:themeColor="text1"/>
        </w:rPr>
        <w:t xml:space="preserve">, </w:t>
      </w:r>
      <w:r>
        <w:rPr>
          <w:rFonts w:ascii="Arial" w:hAnsi="Arial" w:cs="Arial"/>
          <w:color w:val="000000" w:themeColor="text1"/>
        </w:rPr>
        <w:t>A</w:t>
      </w:r>
      <w:r w:rsidRPr="004E54D0">
        <w:rPr>
          <w:rFonts w:ascii="Arial" w:hAnsi="Arial" w:cs="Arial"/>
          <w:color w:val="000000" w:themeColor="text1"/>
        </w:rPr>
        <w:t>gendas</w:t>
      </w:r>
      <w:r w:rsidRPr="00CC6FBD">
        <w:rPr>
          <w:rFonts w:ascii="Arial" w:hAnsi="Arial" w:cs="Arial"/>
          <w:color w:val="000000" w:themeColor="text1"/>
        </w:rPr>
        <w:t>, etc.</w:t>
      </w:r>
    </w:p>
    <w:p w:rsidR="005B534B" w:rsidRPr="00CC6FBD" w:rsidRDefault="005B534B" w:rsidP="005B534B">
      <w:pPr>
        <w:pStyle w:val="ListParagraph"/>
        <w:numPr>
          <w:ilvl w:val="1"/>
          <w:numId w:val="6"/>
        </w:numPr>
        <w:rPr>
          <w:rFonts w:ascii="Arial" w:hAnsi="Arial" w:cs="Arial"/>
        </w:rPr>
      </w:pPr>
      <w:r w:rsidRPr="00CC6FBD">
        <w:rPr>
          <w:rFonts w:ascii="Arial" w:hAnsi="Arial" w:cs="Arial"/>
        </w:rPr>
        <w:t>Use the CE Management Guide.</w:t>
      </w:r>
    </w:p>
    <w:p w:rsidR="005B534B" w:rsidRPr="00CC6FBD" w:rsidRDefault="005B534B" w:rsidP="005B534B">
      <w:pPr>
        <w:pStyle w:val="ListParagraph"/>
        <w:numPr>
          <w:ilvl w:val="1"/>
          <w:numId w:val="6"/>
        </w:numPr>
        <w:rPr>
          <w:rFonts w:ascii="Arial" w:hAnsi="Arial" w:cs="Arial"/>
        </w:rPr>
      </w:pPr>
      <w:r w:rsidRPr="00CC6FBD">
        <w:rPr>
          <w:rFonts w:ascii="Arial" w:hAnsi="Arial" w:cs="Arial"/>
        </w:rPr>
        <w:lastRenderedPageBreak/>
        <w:t xml:space="preserve">Know the details for your events – number of judges, posting times, </w:t>
      </w:r>
      <w:r>
        <w:rPr>
          <w:rFonts w:ascii="Arial" w:hAnsi="Arial" w:cs="Arial"/>
        </w:rPr>
        <w:t>event</w:t>
      </w:r>
      <w:r w:rsidRPr="00CC6FBD">
        <w:rPr>
          <w:rFonts w:ascii="Arial" w:hAnsi="Arial" w:cs="Arial"/>
        </w:rPr>
        <w:t xml:space="preserve"> times, bus times, etc.</w:t>
      </w:r>
    </w:p>
    <w:p w:rsidR="005B534B" w:rsidRPr="00CC6FBD" w:rsidRDefault="005B534B" w:rsidP="005B534B">
      <w:pPr>
        <w:pStyle w:val="ListParagraph"/>
        <w:numPr>
          <w:ilvl w:val="1"/>
          <w:numId w:val="6"/>
        </w:numPr>
        <w:rPr>
          <w:rFonts w:ascii="Arial" w:hAnsi="Arial" w:cs="Arial"/>
        </w:rPr>
      </w:pPr>
      <w:r w:rsidRPr="00CC6FBD">
        <w:rPr>
          <w:rFonts w:ascii="Arial" w:hAnsi="Arial" w:cs="Arial"/>
        </w:rPr>
        <w:t>Walk the event space, and visualize EVERY DETAIL of the flow and timing of the event.</w:t>
      </w:r>
    </w:p>
    <w:p w:rsidR="005B534B" w:rsidRPr="00CC6FBD" w:rsidRDefault="005B534B" w:rsidP="005B534B">
      <w:pPr>
        <w:pStyle w:val="ListParagraph"/>
        <w:numPr>
          <w:ilvl w:val="1"/>
          <w:numId w:val="6"/>
        </w:numPr>
        <w:rPr>
          <w:rFonts w:ascii="Arial" w:hAnsi="Arial" w:cs="Arial"/>
        </w:rPr>
      </w:pPr>
      <w:r w:rsidRPr="00CC6FBD">
        <w:rPr>
          <w:rFonts w:ascii="Arial" w:hAnsi="Arial" w:cs="Arial"/>
        </w:rPr>
        <w:t>Share your vi</w:t>
      </w:r>
      <w:r>
        <w:rPr>
          <w:rFonts w:ascii="Arial" w:hAnsi="Arial" w:cs="Arial"/>
        </w:rPr>
        <w:t>sion with the Event Manager &amp; Judge Manager</w:t>
      </w:r>
      <w:r w:rsidRPr="00CC6FBD">
        <w:rPr>
          <w:rFonts w:ascii="Arial" w:hAnsi="Arial" w:cs="Arial"/>
        </w:rPr>
        <w:t>.</w:t>
      </w:r>
    </w:p>
    <w:p w:rsidR="005B534B" w:rsidRPr="00CC6FBD" w:rsidRDefault="005B534B" w:rsidP="005B534B">
      <w:pPr>
        <w:pStyle w:val="ListParagraph"/>
        <w:numPr>
          <w:ilvl w:val="1"/>
          <w:numId w:val="6"/>
        </w:numPr>
        <w:rPr>
          <w:rFonts w:ascii="Arial" w:hAnsi="Arial" w:cs="Arial"/>
        </w:rPr>
      </w:pPr>
      <w:r w:rsidRPr="00CC6FBD">
        <w:rPr>
          <w:rFonts w:ascii="Arial" w:hAnsi="Arial" w:cs="Arial"/>
        </w:rPr>
        <w:t>MAKE SURE the event starts on time.</w:t>
      </w:r>
    </w:p>
    <w:p w:rsidR="005B534B" w:rsidRPr="00CC6FBD" w:rsidRDefault="005B534B" w:rsidP="005B534B">
      <w:pPr>
        <w:pStyle w:val="ListParagraph"/>
        <w:ind w:left="1440"/>
        <w:rPr>
          <w:rStyle w:val="Strong"/>
          <w:rFonts w:ascii="Arial" w:hAnsi="Arial" w:cs="Arial"/>
          <w:b w:val="0"/>
          <w:bCs w:val="0"/>
        </w:rPr>
      </w:pPr>
    </w:p>
    <w:p w:rsidR="005B534B" w:rsidRPr="00CC6FBD" w:rsidRDefault="005B534B" w:rsidP="005B534B">
      <w:pPr>
        <w:pStyle w:val="ListParagraph"/>
        <w:numPr>
          <w:ilvl w:val="0"/>
          <w:numId w:val="1"/>
        </w:numPr>
        <w:rPr>
          <w:rStyle w:val="Strong"/>
          <w:rFonts w:ascii="Arial" w:hAnsi="Arial" w:cs="Arial"/>
          <w:b w:val="0"/>
          <w:bCs w:val="0"/>
        </w:rPr>
      </w:pPr>
      <w:r w:rsidRPr="00CC6FBD">
        <w:rPr>
          <w:rStyle w:val="Strong"/>
          <w:rFonts w:ascii="Arial" w:hAnsi="Arial" w:cs="Arial"/>
          <w:color w:val="841619"/>
        </w:rPr>
        <w:t>Tests and Materials</w:t>
      </w:r>
    </w:p>
    <w:p w:rsidR="005B534B" w:rsidRPr="004E54D0" w:rsidRDefault="005B534B" w:rsidP="005B534B">
      <w:pPr>
        <w:pStyle w:val="ListParagraph"/>
        <w:numPr>
          <w:ilvl w:val="1"/>
          <w:numId w:val="5"/>
        </w:numPr>
        <w:rPr>
          <w:rFonts w:ascii="Arial" w:hAnsi="Arial" w:cs="Arial"/>
          <w:color w:val="000000" w:themeColor="text1"/>
        </w:rPr>
      </w:pPr>
      <w:r w:rsidRPr="00CC6FBD">
        <w:rPr>
          <w:rFonts w:ascii="Arial" w:hAnsi="Arial" w:cs="Arial"/>
        </w:rPr>
        <w:t xml:space="preserve">On Tuesday, sit down and take the test.  Make notes and give your </w:t>
      </w:r>
      <w:r w:rsidRPr="00CC6FBD">
        <w:rPr>
          <w:rFonts w:ascii="Arial" w:hAnsi="Arial" w:cs="Arial"/>
          <w:color w:val="000000" w:themeColor="text1"/>
        </w:rPr>
        <w:t>review copy to the</w:t>
      </w:r>
      <w:r w:rsidRPr="00CC6FBD">
        <w:rPr>
          <w:rFonts w:ascii="Arial" w:hAnsi="Arial" w:cs="Arial"/>
        </w:rPr>
        <w:t xml:space="preserve"> test </w:t>
      </w:r>
      <w:r w:rsidRPr="004E54D0">
        <w:rPr>
          <w:rFonts w:ascii="Arial" w:hAnsi="Arial" w:cs="Arial"/>
          <w:color w:val="000000" w:themeColor="text1"/>
        </w:rPr>
        <w:t>writer. Be sure the Scantron key is bubbled in correctly.</w:t>
      </w:r>
    </w:p>
    <w:p w:rsidR="005B534B" w:rsidRPr="004E54D0" w:rsidRDefault="005B534B" w:rsidP="005B534B">
      <w:pPr>
        <w:pStyle w:val="ListParagraph"/>
        <w:numPr>
          <w:ilvl w:val="1"/>
          <w:numId w:val="5"/>
        </w:numPr>
        <w:rPr>
          <w:rFonts w:ascii="Arial" w:hAnsi="Arial" w:cs="Arial"/>
          <w:color w:val="000000" w:themeColor="text1"/>
        </w:rPr>
      </w:pPr>
      <w:r w:rsidRPr="004E54D0">
        <w:rPr>
          <w:rFonts w:ascii="Arial" w:hAnsi="Arial" w:cs="Arial"/>
          <w:color w:val="000000" w:themeColor="text1"/>
        </w:rPr>
        <w:t xml:space="preserve">Check your boxes.  Make sure there are enough (but not too many) materials for the events to run smoothly. Use </w:t>
      </w:r>
      <w:r>
        <w:rPr>
          <w:rFonts w:ascii="Arial" w:hAnsi="Arial" w:cs="Arial"/>
          <w:color w:val="000000" w:themeColor="text1"/>
        </w:rPr>
        <w:t>Equipment List</w:t>
      </w:r>
      <w:r w:rsidRPr="004E54D0">
        <w:rPr>
          <w:rFonts w:ascii="Arial" w:hAnsi="Arial" w:cs="Arial"/>
          <w:color w:val="000000" w:themeColor="text1"/>
        </w:rPr>
        <w:t xml:space="preserve"> to cross check materials.</w:t>
      </w:r>
    </w:p>
    <w:p w:rsidR="005B534B" w:rsidRPr="004E54D0" w:rsidRDefault="005B534B" w:rsidP="005B534B">
      <w:pPr>
        <w:pStyle w:val="ListParagraph"/>
        <w:numPr>
          <w:ilvl w:val="1"/>
          <w:numId w:val="5"/>
        </w:numPr>
        <w:rPr>
          <w:rFonts w:ascii="Arial" w:hAnsi="Arial" w:cs="Arial"/>
          <w:color w:val="000000" w:themeColor="text1"/>
        </w:rPr>
      </w:pPr>
      <w:r w:rsidRPr="004E54D0">
        <w:rPr>
          <w:rFonts w:ascii="Arial" w:hAnsi="Arial" w:cs="Arial"/>
          <w:color w:val="000000" w:themeColor="text1"/>
        </w:rPr>
        <w:t>Check your materials, equipment and supplies.  Make sure you have what is needed for the event. Review supply check-in/out procedures.</w:t>
      </w:r>
    </w:p>
    <w:p w:rsidR="005B534B" w:rsidRPr="00CC6FBD" w:rsidRDefault="005B534B" w:rsidP="005B534B">
      <w:pPr>
        <w:pStyle w:val="ListParagraph"/>
        <w:numPr>
          <w:ilvl w:val="1"/>
          <w:numId w:val="5"/>
        </w:numPr>
        <w:rPr>
          <w:rFonts w:ascii="Arial" w:hAnsi="Arial" w:cs="Arial"/>
        </w:rPr>
      </w:pPr>
      <w:r w:rsidRPr="004E54D0">
        <w:rPr>
          <w:rFonts w:ascii="Arial" w:hAnsi="Arial" w:cs="Arial"/>
          <w:color w:val="000000" w:themeColor="text1"/>
        </w:rPr>
        <w:t xml:space="preserve">Put a post-it note or sign on your event box </w:t>
      </w:r>
      <w:r w:rsidRPr="00CC6FBD">
        <w:rPr>
          <w:rFonts w:ascii="Arial" w:hAnsi="Arial" w:cs="Arial"/>
        </w:rPr>
        <w:t>detailing the things that should be put in the box BEFORE taking it to the event site, such as stop watches.</w:t>
      </w:r>
    </w:p>
    <w:p w:rsidR="005B534B" w:rsidRPr="00CC6FBD" w:rsidRDefault="005B534B" w:rsidP="005B534B">
      <w:pPr>
        <w:pStyle w:val="ListParagraph"/>
        <w:numPr>
          <w:ilvl w:val="1"/>
          <w:numId w:val="5"/>
        </w:numPr>
        <w:rPr>
          <w:rFonts w:ascii="Arial" w:hAnsi="Arial" w:cs="Arial"/>
          <w:color w:val="000000" w:themeColor="text1"/>
        </w:rPr>
      </w:pPr>
      <w:r w:rsidRPr="00CC6FBD">
        <w:rPr>
          <w:rFonts w:ascii="Arial" w:hAnsi="Arial" w:cs="Arial"/>
        </w:rPr>
        <w:t xml:space="preserve">Check the secure box.  Make </w:t>
      </w:r>
      <w:r w:rsidRPr="00CC6FBD">
        <w:rPr>
          <w:rFonts w:ascii="Arial" w:hAnsi="Arial" w:cs="Arial"/>
          <w:color w:val="000000" w:themeColor="text1"/>
        </w:rPr>
        <w:t>sure that what, and how many, you will need is there.</w:t>
      </w:r>
    </w:p>
    <w:p w:rsidR="005B534B" w:rsidRPr="00CC6FBD" w:rsidRDefault="005B534B" w:rsidP="005B534B">
      <w:pPr>
        <w:pStyle w:val="ListParagraph"/>
        <w:numPr>
          <w:ilvl w:val="1"/>
          <w:numId w:val="5"/>
        </w:numPr>
        <w:rPr>
          <w:rFonts w:ascii="Arial" w:hAnsi="Arial" w:cs="Arial"/>
        </w:rPr>
      </w:pPr>
      <w:r w:rsidRPr="00CC6FBD">
        <w:rPr>
          <w:rFonts w:ascii="Arial" w:hAnsi="Arial" w:cs="Arial"/>
          <w:color w:val="000000" w:themeColor="text1"/>
        </w:rPr>
        <w:t xml:space="preserve">Check for resources, especially if you need them for your event (markers for CPS, patients for skill events, </w:t>
      </w:r>
      <w:proofErr w:type="spellStart"/>
      <w:r w:rsidRPr="00CC6FBD">
        <w:rPr>
          <w:rFonts w:ascii="Arial" w:hAnsi="Arial" w:cs="Arial"/>
          <w:color w:val="000000" w:themeColor="text1"/>
        </w:rPr>
        <w:t>etc</w:t>
      </w:r>
      <w:proofErr w:type="spellEnd"/>
      <w:r w:rsidRPr="00CC6FBD">
        <w:rPr>
          <w:rFonts w:ascii="Arial" w:hAnsi="Arial" w:cs="Arial"/>
          <w:color w:val="000000" w:themeColor="text1"/>
        </w:rPr>
        <w:t xml:space="preserve">…).  Add a reminder </w:t>
      </w:r>
      <w:r w:rsidRPr="00CC6FBD">
        <w:rPr>
          <w:rFonts w:ascii="Arial" w:hAnsi="Arial" w:cs="Arial"/>
        </w:rPr>
        <w:t>to the Event Snapshot.</w:t>
      </w:r>
    </w:p>
    <w:p w:rsidR="005B534B" w:rsidRPr="00CC6FBD" w:rsidRDefault="005B534B" w:rsidP="005B534B">
      <w:pPr>
        <w:pStyle w:val="ListParagraph"/>
        <w:ind w:left="1440"/>
        <w:rPr>
          <w:rFonts w:ascii="Arial" w:hAnsi="Arial" w:cs="Arial"/>
        </w:rPr>
      </w:pPr>
    </w:p>
    <w:p w:rsidR="005B534B" w:rsidRPr="00CC6FBD" w:rsidRDefault="005B534B" w:rsidP="005B534B">
      <w:pPr>
        <w:pStyle w:val="ListParagraph"/>
        <w:numPr>
          <w:ilvl w:val="0"/>
          <w:numId w:val="1"/>
        </w:numPr>
        <w:rPr>
          <w:rStyle w:val="Strong"/>
          <w:rFonts w:ascii="Arial" w:hAnsi="Arial" w:cs="Arial"/>
          <w:color w:val="841619"/>
        </w:rPr>
      </w:pPr>
      <w:r w:rsidRPr="00CC6FBD">
        <w:rPr>
          <w:rStyle w:val="Strong"/>
          <w:rFonts w:ascii="Arial" w:hAnsi="Arial" w:cs="Arial"/>
          <w:color w:val="841619"/>
        </w:rPr>
        <w:t>Continuously Monitor and Cheer Them On</w:t>
      </w:r>
    </w:p>
    <w:p w:rsidR="005B534B" w:rsidRPr="00CC6FBD" w:rsidRDefault="005B534B" w:rsidP="005B534B">
      <w:pPr>
        <w:pStyle w:val="ListParagraph"/>
        <w:numPr>
          <w:ilvl w:val="1"/>
          <w:numId w:val="4"/>
        </w:numPr>
        <w:rPr>
          <w:rFonts w:ascii="Arial" w:hAnsi="Arial" w:cs="Arial"/>
        </w:rPr>
      </w:pPr>
      <w:r w:rsidRPr="00CC6FBD">
        <w:rPr>
          <w:rFonts w:ascii="Arial" w:hAnsi="Arial" w:cs="Arial"/>
        </w:rPr>
        <w:t>Have a presence at the event</w:t>
      </w:r>
      <w:r w:rsidRPr="000E63B7">
        <w:rPr>
          <w:rFonts w:ascii="Arial" w:hAnsi="Arial" w:cs="Arial"/>
        </w:rPr>
        <w:t>,</w:t>
      </w:r>
      <w:r w:rsidRPr="00CC6FBD">
        <w:rPr>
          <w:rFonts w:ascii="Arial" w:hAnsi="Arial" w:cs="Arial"/>
        </w:rPr>
        <w:t xml:space="preserve"> throughout the event, making sure that Event Personnel have everything they need to run the event effectively.  Talk to competitors, personnel, and section leaders to continuously monitor the flow of the event, and always let them know how much you appreciate their service to or involvement in HOSA.</w:t>
      </w:r>
    </w:p>
    <w:p w:rsidR="005B534B" w:rsidRPr="00CC6FBD" w:rsidRDefault="005B534B" w:rsidP="005B534B">
      <w:pPr>
        <w:pStyle w:val="ListParagraph"/>
        <w:numPr>
          <w:ilvl w:val="1"/>
          <w:numId w:val="4"/>
        </w:numPr>
        <w:rPr>
          <w:rFonts w:ascii="Arial" w:hAnsi="Arial" w:cs="Arial"/>
        </w:rPr>
      </w:pPr>
      <w:r w:rsidRPr="00CC6FBD">
        <w:rPr>
          <w:rFonts w:ascii="Arial" w:hAnsi="Arial" w:cs="Arial"/>
        </w:rPr>
        <w:t>Give frequent status reports to your Category Chair.</w:t>
      </w:r>
    </w:p>
    <w:p w:rsidR="005B534B" w:rsidRPr="00CC6FBD" w:rsidRDefault="005B534B" w:rsidP="005B534B">
      <w:pPr>
        <w:pStyle w:val="ListParagraph"/>
        <w:numPr>
          <w:ilvl w:val="1"/>
          <w:numId w:val="4"/>
        </w:numPr>
        <w:rPr>
          <w:rFonts w:ascii="Arial" w:hAnsi="Arial" w:cs="Arial"/>
        </w:rPr>
      </w:pPr>
      <w:r w:rsidRPr="00CC6FBD">
        <w:rPr>
          <w:rFonts w:ascii="Arial" w:hAnsi="Arial" w:cs="Arial"/>
        </w:rPr>
        <w:t>Look at what is happening.  Is the event running correctly?  Are the judge scantron and event evaluation forms being filled out properly?</w:t>
      </w:r>
    </w:p>
    <w:p w:rsidR="005B534B" w:rsidRPr="00CC6FBD" w:rsidRDefault="005B534B" w:rsidP="005B534B">
      <w:pPr>
        <w:pStyle w:val="ListParagraph"/>
        <w:numPr>
          <w:ilvl w:val="1"/>
          <w:numId w:val="4"/>
        </w:numPr>
        <w:rPr>
          <w:rFonts w:ascii="Arial" w:hAnsi="Arial" w:cs="Arial"/>
        </w:rPr>
      </w:pPr>
      <w:r w:rsidRPr="00CC6FBD">
        <w:rPr>
          <w:rFonts w:ascii="Arial" w:hAnsi="Arial" w:cs="Arial"/>
        </w:rPr>
        <w:t>Talk with your Cate</w:t>
      </w:r>
      <w:r>
        <w:rPr>
          <w:rFonts w:ascii="Arial" w:hAnsi="Arial" w:cs="Arial"/>
        </w:rPr>
        <w:t>gory Chair, Event Manager and Judge Manager</w:t>
      </w:r>
      <w:r w:rsidRPr="00CC6FBD">
        <w:rPr>
          <w:rFonts w:ascii="Arial" w:hAnsi="Arial" w:cs="Arial"/>
        </w:rPr>
        <w:t xml:space="preserve"> to solve challenges.</w:t>
      </w:r>
    </w:p>
    <w:p w:rsidR="005B534B" w:rsidRPr="00CC6FBD" w:rsidRDefault="005B534B" w:rsidP="005B534B">
      <w:pPr>
        <w:pStyle w:val="ListParagraph"/>
        <w:numPr>
          <w:ilvl w:val="1"/>
          <w:numId w:val="4"/>
        </w:numPr>
        <w:rPr>
          <w:rFonts w:ascii="Arial" w:hAnsi="Arial" w:cs="Arial"/>
        </w:rPr>
      </w:pPr>
      <w:r w:rsidRPr="00CC6FBD">
        <w:rPr>
          <w:rFonts w:ascii="Arial" w:hAnsi="Arial" w:cs="Arial"/>
        </w:rPr>
        <w:t>Event clarity and understanding is our goal.  Provide feedback to the Chair if the event does not run perfectly.</w:t>
      </w:r>
    </w:p>
    <w:p w:rsidR="005B534B" w:rsidRPr="00CC6FBD" w:rsidRDefault="005B534B" w:rsidP="005B534B">
      <w:pPr>
        <w:pStyle w:val="ListParagraph"/>
        <w:numPr>
          <w:ilvl w:val="1"/>
          <w:numId w:val="4"/>
        </w:numPr>
        <w:rPr>
          <w:rFonts w:ascii="Arial" w:hAnsi="Arial" w:cs="Arial"/>
        </w:rPr>
      </w:pPr>
      <w:r w:rsidRPr="00CC6FBD">
        <w:rPr>
          <w:rFonts w:ascii="Arial" w:hAnsi="Arial" w:cs="Arial"/>
        </w:rPr>
        <w:t>Provide written feedback on the Section Summary form, guidelines, or however appropriate.</w:t>
      </w:r>
    </w:p>
    <w:p w:rsidR="005B534B" w:rsidRPr="00CC6FBD" w:rsidRDefault="005B534B" w:rsidP="005B534B">
      <w:pPr>
        <w:pStyle w:val="ListParagraph"/>
        <w:numPr>
          <w:ilvl w:val="1"/>
          <w:numId w:val="4"/>
        </w:numPr>
        <w:rPr>
          <w:rFonts w:ascii="Arial" w:hAnsi="Arial" w:cs="Arial"/>
        </w:rPr>
      </w:pPr>
      <w:r w:rsidRPr="00CC6FBD">
        <w:rPr>
          <w:rFonts w:ascii="Arial" w:hAnsi="Arial" w:cs="Arial"/>
        </w:rPr>
        <w:t>We want your suggestions too!  If you have a great idea for event improvement – share it!</w:t>
      </w:r>
    </w:p>
    <w:p w:rsidR="005B534B" w:rsidRDefault="005B534B" w:rsidP="005B534B">
      <w:pPr>
        <w:pStyle w:val="ListParagraph"/>
        <w:ind w:left="1440"/>
        <w:rPr>
          <w:rFonts w:ascii="Arial" w:hAnsi="Arial" w:cs="Arial"/>
        </w:rPr>
      </w:pPr>
    </w:p>
    <w:p w:rsidR="005B534B" w:rsidRDefault="005B534B" w:rsidP="005B534B">
      <w:pPr>
        <w:pStyle w:val="ListParagraph"/>
        <w:ind w:left="1440"/>
        <w:rPr>
          <w:rFonts w:ascii="Arial" w:hAnsi="Arial" w:cs="Arial"/>
        </w:rPr>
      </w:pPr>
    </w:p>
    <w:p w:rsidR="005B534B" w:rsidRPr="00CC6FBD" w:rsidRDefault="005B534B" w:rsidP="005B534B">
      <w:pPr>
        <w:pStyle w:val="ListParagraph"/>
        <w:ind w:left="1440"/>
        <w:rPr>
          <w:rFonts w:ascii="Arial" w:hAnsi="Arial" w:cs="Arial"/>
        </w:rPr>
      </w:pPr>
    </w:p>
    <w:p w:rsidR="005B534B" w:rsidRPr="00CC6FBD" w:rsidRDefault="005B534B" w:rsidP="005B534B">
      <w:pPr>
        <w:pStyle w:val="ListParagraph"/>
        <w:numPr>
          <w:ilvl w:val="0"/>
          <w:numId w:val="1"/>
        </w:numPr>
        <w:rPr>
          <w:rStyle w:val="Strong"/>
          <w:rFonts w:ascii="Arial" w:hAnsi="Arial" w:cs="Arial"/>
          <w:color w:val="841619"/>
        </w:rPr>
      </w:pPr>
      <w:r w:rsidRPr="00CC6FBD">
        <w:rPr>
          <w:rStyle w:val="Strong"/>
          <w:rFonts w:ascii="Arial" w:hAnsi="Arial" w:cs="Arial"/>
          <w:color w:val="841619"/>
        </w:rPr>
        <w:t>Evaluate</w:t>
      </w:r>
    </w:p>
    <w:p w:rsidR="005B534B" w:rsidRPr="00CC6FBD" w:rsidRDefault="005B534B" w:rsidP="005B534B">
      <w:pPr>
        <w:pStyle w:val="ListParagraph"/>
        <w:numPr>
          <w:ilvl w:val="1"/>
          <w:numId w:val="3"/>
        </w:numPr>
        <w:rPr>
          <w:rFonts w:ascii="Arial" w:hAnsi="Arial" w:cs="Arial"/>
        </w:rPr>
      </w:pPr>
      <w:r>
        <w:rPr>
          <w:rFonts w:ascii="Arial" w:hAnsi="Arial" w:cs="Arial"/>
        </w:rPr>
        <w:t>Sit with the Event Manager &amp; Judge Manager</w:t>
      </w:r>
      <w:r w:rsidRPr="00CC6FBD">
        <w:rPr>
          <w:rFonts w:ascii="Arial" w:hAnsi="Arial" w:cs="Arial"/>
        </w:rPr>
        <w:t xml:space="preserve"> and read the competitor, personnel and judge evaluations.</w:t>
      </w:r>
    </w:p>
    <w:p w:rsidR="005B534B" w:rsidRPr="00CC6FBD" w:rsidRDefault="005B534B" w:rsidP="005B534B">
      <w:pPr>
        <w:pStyle w:val="ListParagraph"/>
        <w:numPr>
          <w:ilvl w:val="1"/>
          <w:numId w:val="3"/>
        </w:numPr>
        <w:rPr>
          <w:rFonts w:ascii="Arial" w:hAnsi="Arial" w:cs="Arial"/>
        </w:rPr>
      </w:pPr>
      <w:r w:rsidRPr="00CC6FBD">
        <w:rPr>
          <w:rFonts w:ascii="Arial" w:hAnsi="Arial" w:cs="Arial"/>
        </w:rPr>
        <w:t xml:space="preserve">Make notes to help us understand the evaluations.  </w:t>
      </w:r>
    </w:p>
    <w:p w:rsidR="005B534B" w:rsidRDefault="005B534B" w:rsidP="005B534B">
      <w:pPr>
        <w:pStyle w:val="ListParagraph"/>
        <w:numPr>
          <w:ilvl w:val="1"/>
          <w:numId w:val="3"/>
        </w:numPr>
        <w:rPr>
          <w:rFonts w:ascii="Arial" w:hAnsi="Arial" w:cs="Arial"/>
        </w:rPr>
      </w:pPr>
      <w:r w:rsidRPr="00CC6FBD">
        <w:rPr>
          <w:rFonts w:ascii="Arial" w:hAnsi="Arial" w:cs="Arial"/>
        </w:rPr>
        <w:t>Go through the event materials BEFORE you turn them in.  Does each section have a section summary form?  Look at the rating sheets.  Was the event run correctly?</w:t>
      </w:r>
    </w:p>
    <w:p w:rsidR="005B534B" w:rsidRPr="00CC6FBD" w:rsidRDefault="005B534B" w:rsidP="005B534B">
      <w:pPr>
        <w:pStyle w:val="ListParagraph"/>
        <w:numPr>
          <w:ilvl w:val="1"/>
          <w:numId w:val="3"/>
        </w:numPr>
        <w:rPr>
          <w:rFonts w:ascii="Arial" w:hAnsi="Arial" w:cs="Arial"/>
        </w:rPr>
      </w:pPr>
      <w:r>
        <w:rPr>
          <w:rFonts w:ascii="Arial" w:hAnsi="Arial" w:cs="Arial"/>
        </w:rPr>
        <w:t>Attend</w:t>
      </w:r>
      <w:r w:rsidRPr="00013512">
        <w:rPr>
          <w:rFonts w:ascii="Arial" w:hAnsi="Arial" w:cs="Arial"/>
        </w:rPr>
        <w:t xml:space="preserve"> a brief exit conference with the </w:t>
      </w:r>
      <w:r>
        <w:rPr>
          <w:rFonts w:ascii="Arial" w:hAnsi="Arial" w:cs="Arial"/>
        </w:rPr>
        <w:t>Chair</w:t>
      </w:r>
      <w:r w:rsidRPr="00013512">
        <w:rPr>
          <w:rFonts w:ascii="Arial" w:hAnsi="Arial" w:cs="Arial"/>
        </w:rPr>
        <w:t xml:space="preserve"> and </w:t>
      </w:r>
      <w:r>
        <w:rPr>
          <w:rFonts w:ascii="Arial" w:hAnsi="Arial" w:cs="Arial"/>
        </w:rPr>
        <w:t xml:space="preserve">complete, </w:t>
      </w:r>
      <w:r w:rsidRPr="00013512">
        <w:rPr>
          <w:rFonts w:ascii="Arial" w:hAnsi="Arial" w:cs="Arial"/>
        </w:rPr>
        <w:t>then sign</w:t>
      </w:r>
      <w:r>
        <w:rPr>
          <w:rFonts w:ascii="Arial" w:hAnsi="Arial" w:cs="Arial"/>
        </w:rPr>
        <w:t>,</w:t>
      </w:r>
      <w:r w:rsidRPr="00013512">
        <w:rPr>
          <w:rFonts w:ascii="Arial" w:hAnsi="Arial" w:cs="Arial"/>
        </w:rPr>
        <w:t xml:space="preserve"> </w:t>
      </w:r>
      <w:r w:rsidRPr="00E601D1">
        <w:rPr>
          <w:rFonts w:ascii="Arial" w:hAnsi="Arial" w:cs="Arial"/>
        </w:rPr>
        <w:t xml:space="preserve">the Master Section </w:t>
      </w:r>
      <w:r>
        <w:rPr>
          <w:rFonts w:ascii="Arial" w:hAnsi="Arial" w:cs="Arial"/>
        </w:rPr>
        <w:t>S</w:t>
      </w:r>
      <w:r w:rsidRPr="00013512">
        <w:rPr>
          <w:rFonts w:ascii="Arial" w:hAnsi="Arial" w:cs="Arial"/>
        </w:rPr>
        <w:t>ummary form</w:t>
      </w:r>
      <w:r>
        <w:rPr>
          <w:rFonts w:ascii="Arial" w:hAnsi="Arial" w:cs="Arial"/>
        </w:rPr>
        <w:t>.</w:t>
      </w:r>
    </w:p>
    <w:p w:rsidR="005B534B" w:rsidRPr="00CC6FBD" w:rsidRDefault="005B534B" w:rsidP="005B534B">
      <w:pPr>
        <w:pStyle w:val="ListParagraph"/>
        <w:numPr>
          <w:ilvl w:val="1"/>
          <w:numId w:val="3"/>
        </w:numPr>
        <w:rPr>
          <w:rFonts w:ascii="Arial" w:hAnsi="Arial" w:cs="Arial"/>
        </w:rPr>
      </w:pPr>
      <w:r w:rsidRPr="00CC6FBD">
        <w:rPr>
          <w:rFonts w:ascii="Arial" w:hAnsi="Arial" w:cs="Arial"/>
        </w:rPr>
        <w:t>Were essential materials (</w:t>
      </w:r>
      <w:r>
        <w:rPr>
          <w:rFonts w:ascii="Arial" w:hAnsi="Arial" w:cs="Arial"/>
        </w:rPr>
        <w:t xml:space="preserve">evaluations, </w:t>
      </w:r>
      <w:r w:rsidRPr="000B7449">
        <w:rPr>
          <w:rFonts w:ascii="Arial" w:hAnsi="Arial" w:cs="Arial"/>
          <w:color w:val="000000" w:themeColor="text1"/>
        </w:rPr>
        <w:t>essays, photos, portfolios, HOSA’s print copies, release forms, etc</w:t>
      </w:r>
      <w:r>
        <w:rPr>
          <w:rFonts w:ascii="Arial" w:hAnsi="Arial" w:cs="Arial"/>
          <w:color w:val="000000" w:themeColor="text1"/>
        </w:rPr>
        <w:t>..</w:t>
      </w:r>
      <w:r w:rsidRPr="000B7449">
        <w:rPr>
          <w:rFonts w:ascii="Arial" w:hAnsi="Arial" w:cs="Arial"/>
          <w:color w:val="000000" w:themeColor="text1"/>
        </w:rPr>
        <w:t>.) delivered to Tabs</w:t>
      </w:r>
      <w:r w:rsidRPr="00CC6FBD">
        <w:rPr>
          <w:rFonts w:ascii="Arial" w:hAnsi="Arial" w:cs="Arial"/>
          <w:color w:val="000000" w:themeColor="text1"/>
        </w:rPr>
        <w:t>, or CE, as appropriate?</w:t>
      </w:r>
    </w:p>
    <w:p w:rsidR="005B534B" w:rsidRPr="00CC6FBD" w:rsidRDefault="005B534B" w:rsidP="005B534B">
      <w:pPr>
        <w:pStyle w:val="ListParagraph"/>
        <w:ind w:left="1440"/>
        <w:rPr>
          <w:rFonts w:ascii="Arial" w:hAnsi="Arial" w:cs="Arial"/>
        </w:rPr>
      </w:pPr>
    </w:p>
    <w:p w:rsidR="005B534B" w:rsidRPr="00CC6FBD" w:rsidRDefault="005B534B" w:rsidP="005B534B">
      <w:pPr>
        <w:pStyle w:val="ListParagraph"/>
        <w:numPr>
          <w:ilvl w:val="0"/>
          <w:numId w:val="1"/>
        </w:numPr>
        <w:rPr>
          <w:rStyle w:val="Strong"/>
          <w:rFonts w:ascii="Arial" w:hAnsi="Arial" w:cs="Arial"/>
          <w:color w:val="841619"/>
        </w:rPr>
      </w:pPr>
      <w:r w:rsidRPr="00CC6FBD">
        <w:rPr>
          <w:rStyle w:val="Strong"/>
          <w:rFonts w:ascii="Arial" w:hAnsi="Arial" w:cs="Arial"/>
          <w:color w:val="841619"/>
        </w:rPr>
        <w:t>Go Above and Beyond</w:t>
      </w:r>
    </w:p>
    <w:p w:rsidR="005B534B" w:rsidRPr="00CC6FBD" w:rsidRDefault="005B534B" w:rsidP="005B534B">
      <w:pPr>
        <w:pStyle w:val="ListParagraph"/>
        <w:numPr>
          <w:ilvl w:val="1"/>
          <w:numId w:val="2"/>
        </w:numPr>
        <w:rPr>
          <w:rFonts w:ascii="Arial" w:hAnsi="Arial" w:cs="Arial"/>
        </w:rPr>
      </w:pPr>
      <w:r w:rsidRPr="00CC6FBD">
        <w:rPr>
          <w:rFonts w:ascii="Arial" w:hAnsi="Arial" w:cs="Arial"/>
        </w:rPr>
        <w:t>How can you make this experience meet the expectations of the event personnel, competitors, and judges?</w:t>
      </w:r>
    </w:p>
    <w:p w:rsidR="005B534B" w:rsidRPr="00CC6FBD" w:rsidRDefault="005B534B" w:rsidP="005B534B">
      <w:pPr>
        <w:pStyle w:val="ListParagraph"/>
        <w:numPr>
          <w:ilvl w:val="1"/>
          <w:numId w:val="2"/>
        </w:numPr>
        <w:rPr>
          <w:rFonts w:ascii="Arial" w:hAnsi="Arial" w:cs="Arial"/>
          <w:color w:val="000000" w:themeColor="text1"/>
        </w:rPr>
      </w:pPr>
      <w:r w:rsidRPr="00CC6FBD">
        <w:rPr>
          <w:rFonts w:ascii="Arial" w:hAnsi="Arial" w:cs="Arial"/>
        </w:rPr>
        <w:t xml:space="preserve">How can you make this a personally satisfying </w:t>
      </w:r>
      <w:r w:rsidRPr="00CC6FBD">
        <w:rPr>
          <w:rFonts w:ascii="Arial" w:hAnsi="Arial" w:cs="Arial"/>
          <w:color w:val="000000" w:themeColor="text1"/>
        </w:rPr>
        <w:t>experience?</w:t>
      </w:r>
    </w:p>
    <w:p w:rsidR="005B534B" w:rsidRPr="00CC6FBD" w:rsidRDefault="005B534B" w:rsidP="005B534B">
      <w:pPr>
        <w:pStyle w:val="ListParagraph"/>
        <w:numPr>
          <w:ilvl w:val="1"/>
          <w:numId w:val="2"/>
        </w:numPr>
        <w:rPr>
          <w:rFonts w:ascii="Arial" w:hAnsi="Arial" w:cs="Arial"/>
          <w:color w:val="000000" w:themeColor="text1"/>
        </w:rPr>
      </w:pPr>
      <w:r w:rsidRPr="00CC6FBD">
        <w:rPr>
          <w:rFonts w:ascii="Arial" w:hAnsi="Arial" w:cs="Arial"/>
          <w:color w:val="000000" w:themeColor="text1"/>
        </w:rPr>
        <w:t>How can you help others on the CE Team enjoy a satisfying experience?</w:t>
      </w:r>
    </w:p>
    <w:p w:rsidR="005B534B" w:rsidRDefault="005B534B" w:rsidP="005B534B"/>
    <w:p w:rsidR="005B534B" w:rsidRDefault="005B534B" w:rsidP="005B534B"/>
    <w:p w:rsidR="00A744D4" w:rsidRDefault="00D37A3E"/>
    <w:sectPr w:rsidR="00A744D4" w:rsidSect="0039529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7A3E" w:rsidRDefault="00D37A3E" w:rsidP="005B534B">
      <w:r>
        <w:separator/>
      </w:r>
    </w:p>
  </w:endnote>
  <w:endnote w:type="continuationSeparator" w:id="0">
    <w:p w:rsidR="00D37A3E" w:rsidRDefault="00D37A3E" w:rsidP="005B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534B" w:rsidRDefault="005B5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5367200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0E63B7" w:rsidRPr="000E63B7" w:rsidRDefault="00D37A3E" w:rsidP="005B534B">
            <w:pPr>
              <w:pStyle w:val="Footer"/>
              <w:rPr>
                <w:rFonts w:ascii="Arial" w:hAnsi="Arial" w:cs="Arial"/>
              </w:rPr>
            </w:pPr>
            <w:r w:rsidRPr="000E63B7">
              <w:rPr>
                <w:rFonts w:ascii="Arial" w:hAnsi="Arial" w:cs="Arial"/>
              </w:rPr>
              <w:t xml:space="preserve">HOSA CE LT Task Review </w:t>
            </w:r>
            <w:r w:rsidR="005B534B">
              <w:rPr>
                <w:rFonts w:ascii="Arial" w:hAnsi="Arial" w:cs="Arial"/>
              </w:rPr>
              <w:t xml:space="preserve">                                   </w:t>
            </w:r>
            <w:r w:rsidRPr="000E63B7">
              <w:rPr>
                <w:rFonts w:ascii="Arial" w:hAnsi="Arial" w:cs="Arial"/>
              </w:rPr>
              <w:t xml:space="preserve">Updated </w:t>
            </w:r>
            <w:r w:rsidR="005B534B">
              <w:rPr>
                <w:rFonts w:ascii="Arial" w:hAnsi="Arial" w:cs="Arial"/>
              </w:rPr>
              <w:t xml:space="preserve">September  </w:t>
            </w:r>
            <w:r>
              <w:rPr>
                <w:rFonts w:ascii="Arial" w:hAnsi="Arial" w:cs="Arial"/>
              </w:rPr>
              <w:t xml:space="preserve"> 2020</w:t>
            </w:r>
            <w:r>
              <w:rPr>
                <w:rFonts w:ascii="Arial" w:hAnsi="Arial" w:cs="Arial"/>
              </w:rPr>
              <w:tab/>
            </w:r>
            <w:r>
              <w:rPr>
                <w:rFonts w:ascii="Arial" w:hAnsi="Arial" w:cs="Arial"/>
              </w:rPr>
              <w:tab/>
            </w:r>
            <w:r w:rsidRPr="000E63B7">
              <w:rPr>
                <w:rFonts w:ascii="Arial" w:hAnsi="Arial" w:cs="Arial"/>
              </w:rPr>
              <w:t xml:space="preserve">Page </w:t>
            </w:r>
            <w:r w:rsidRPr="000E63B7">
              <w:rPr>
                <w:rFonts w:ascii="Arial" w:hAnsi="Arial" w:cs="Arial"/>
                <w:b/>
                <w:bCs/>
              </w:rPr>
              <w:fldChar w:fldCharType="begin"/>
            </w:r>
            <w:r w:rsidRPr="000E63B7">
              <w:rPr>
                <w:rFonts w:ascii="Arial" w:hAnsi="Arial" w:cs="Arial"/>
                <w:b/>
                <w:bCs/>
              </w:rPr>
              <w:instrText xml:space="preserve"> PAGE </w:instrText>
            </w:r>
            <w:r w:rsidRPr="000E63B7">
              <w:rPr>
                <w:rFonts w:ascii="Arial" w:hAnsi="Arial" w:cs="Arial"/>
                <w:b/>
                <w:bCs/>
              </w:rPr>
              <w:fldChar w:fldCharType="separate"/>
            </w:r>
            <w:r>
              <w:rPr>
                <w:rFonts w:ascii="Arial" w:hAnsi="Arial" w:cs="Arial"/>
                <w:b/>
                <w:bCs/>
                <w:noProof/>
              </w:rPr>
              <w:t>2</w:t>
            </w:r>
            <w:r w:rsidRPr="000E63B7">
              <w:rPr>
                <w:rFonts w:ascii="Arial" w:hAnsi="Arial" w:cs="Arial"/>
                <w:b/>
                <w:bCs/>
              </w:rPr>
              <w:fldChar w:fldCharType="end"/>
            </w:r>
            <w:r w:rsidRPr="000E63B7">
              <w:rPr>
                <w:rFonts w:ascii="Arial" w:hAnsi="Arial" w:cs="Arial"/>
              </w:rPr>
              <w:t xml:space="preserve"> of </w:t>
            </w:r>
            <w:r w:rsidRPr="000E63B7">
              <w:rPr>
                <w:rFonts w:ascii="Arial" w:hAnsi="Arial" w:cs="Arial"/>
                <w:b/>
                <w:bCs/>
              </w:rPr>
              <w:fldChar w:fldCharType="begin"/>
            </w:r>
            <w:r w:rsidRPr="000E63B7">
              <w:rPr>
                <w:rFonts w:ascii="Arial" w:hAnsi="Arial" w:cs="Arial"/>
                <w:b/>
                <w:bCs/>
              </w:rPr>
              <w:instrText xml:space="preserve"> NUMPAGES  </w:instrText>
            </w:r>
            <w:r w:rsidRPr="000E63B7">
              <w:rPr>
                <w:rFonts w:ascii="Arial" w:hAnsi="Arial" w:cs="Arial"/>
                <w:b/>
                <w:bCs/>
              </w:rPr>
              <w:fldChar w:fldCharType="separate"/>
            </w:r>
            <w:r>
              <w:rPr>
                <w:rFonts w:ascii="Arial" w:hAnsi="Arial" w:cs="Arial"/>
                <w:b/>
                <w:bCs/>
                <w:noProof/>
              </w:rPr>
              <w:t>3</w:t>
            </w:r>
            <w:r w:rsidRPr="000E63B7">
              <w:rPr>
                <w:rFonts w:ascii="Arial" w:hAnsi="Arial" w:cs="Arial"/>
                <w:b/>
                <w:bCs/>
              </w:rPr>
              <w:fldChar w:fldCharType="end"/>
            </w:r>
          </w:p>
        </w:sdtContent>
      </w:sdt>
    </w:sdtContent>
  </w:sdt>
  <w:p w:rsidR="00CC6FBD" w:rsidRPr="00CC6FBD" w:rsidRDefault="00D37A3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534B" w:rsidRDefault="005B5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7A3E" w:rsidRDefault="00D37A3E" w:rsidP="005B534B">
      <w:r>
        <w:separator/>
      </w:r>
    </w:p>
  </w:footnote>
  <w:footnote w:type="continuationSeparator" w:id="0">
    <w:p w:rsidR="00D37A3E" w:rsidRDefault="00D37A3E" w:rsidP="005B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534B" w:rsidRDefault="005B5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6FBD" w:rsidRDefault="00D37A3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534B" w:rsidRDefault="005B5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9FC"/>
    <w:multiLevelType w:val="hybridMultilevel"/>
    <w:tmpl w:val="8B12BDEE"/>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8C14BA"/>
    <w:multiLevelType w:val="hybridMultilevel"/>
    <w:tmpl w:val="A84E6B88"/>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3B5D7B"/>
    <w:multiLevelType w:val="hybridMultilevel"/>
    <w:tmpl w:val="EF38E340"/>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733780"/>
    <w:multiLevelType w:val="hybridMultilevel"/>
    <w:tmpl w:val="E7345F84"/>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96349E"/>
    <w:multiLevelType w:val="hybridMultilevel"/>
    <w:tmpl w:val="FB045FCE"/>
    <w:lvl w:ilvl="0" w:tplc="BF8E397C">
      <w:start w:val="1"/>
      <w:numFmt w:val="decimal"/>
      <w:lvlText w:val="%1."/>
      <w:lvlJc w:val="left"/>
      <w:pPr>
        <w:ind w:left="720" w:hanging="360"/>
      </w:pPr>
      <w:rPr>
        <w:rFonts w:cs="Times New Roman" w:hint="default"/>
        <w:b/>
        <w:color w:val="8416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DF56362"/>
    <w:multiLevelType w:val="hybridMultilevel"/>
    <w:tmpl w:val="FC54D68A"/>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7C4509A"/>
    <w:multiLevelType w:val="hybridMultilevel"/>
    <w:tmpl w:val="CFEC07E2"/>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E4550F8"/>
    <w:multiLevelType w:val="hybridMultilevel"/>
    <w:tmpl w:val="1010AA3E"/>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3120444"/>
    <w:multiLevelType w:val="hybridMultilevel"/>
    <w:tmpl w:val="A8C8A8A6"/>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3793E44"/>
    <w:multiLevelType w:val="hybridMultilevel"/>
    <w:tmpl w:val="EA0EE374"/>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0"/>
  </w:num>
  <w:num w:numId="5">
    <w:abstractNumId w:val="9"/>
  </w:num>
  <w:num w:numId="6">
    <w:abstractNumId w:val="2"/>
  </w:num>
  <w:num w:numId="7">
    <w:abstractNumId w:val="8"/>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4B"/>
    <w:rsid w:val="000A79E6"/>
    <w:rsid w:val="00315506"/>
    <w:rsid w:val="005B534B"/>
    <w:rsid w:val="00D3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35EC0"/>
  <w15:chartTrackingRefBased/>
  <w15:docId w15:val="{6B42F01D-5917-8144-AD23-43CA356D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4B"/>
    <w:rPr>
      <w:rFonts w:ascii="Times New Roman" w:eastAsia="Times New Roman" w:hAnsi="Times New Roman" w:cs="Times New Roman"/>
      <w:sz w:val="20"/>
      <w:szCs w:val="20"/>
    </w:rPr>
  </w:style>
  <w:style w:type="paragraph" w:styleId="Heading7">
    <w:name w:val="heading 7"/>
    <w:basedOn w:val="Normal"/>
    <w:next w:val="Normal"/>
    <w:link w:val="Heading7Char"/>
    <w:qFormat/>
    <w:rsid w:val="005B534B"/>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B534B"/>
    <w:rPr>
      <w:rFonts w:ascii="Comic Sans MS" w:eastAsia="Times New Roman" w:hAnsi="Comic Sans MS" w:cs="Times New Roman"/>
      <w:b/>
      <w:sz w:val="28"/>
      <w:szCs w:val="20"/>
      <w:shd w:val="pct10" w:color="000000" w:fill="FFFFFF"/>
    </w:rPr>
  </w:style>
  <w:style w:type="character" w:styleId="Strong">
    <w:name w:val="Strong"/>
    <w:basedOn w:val="DefaultParagraphFont"/>
    <w:uiPriority w:val="22"/>
    <w:qFormat/>
    <w:rsid w:val="005B534B"/>
    <w:rPr>
      <w:rFonts w:cs="Times New Roman"/>
      <w:b/>
      <w:bCs/>
    </w:rPr>
  </w:style>
  <w:style w:type="paragraph" w:styleId="ListParagraph">
    <w:name w:val="List Paragraph"/>
    <w:basedOn w:val="Normal"/>
    <w:uiPriority w:val="34"/>
    <w:qFormat/>
    <w:rsid w:val="005B534B"/>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5B534B"/>
    <w:pPr>
      <w:tabs>
        <w:tab w:val="center" w:pos="4680"/>
        <w:tab w:val="right" w:pos="9360"/>
      </w:tabs>
    </w:pPr>
  </w:style>
  <w:style w:type="character" w:customStyle="1" w:styleId="HeaderChar">
    <w:name w:val="Header Char"/>
    <w:basedOn w:val="DefaultParagraphFont"/>
    <w:link w:val="Header"/>
    <w:uiPriority w:val="99"/>
    <w:rsid w:val="005B53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534B"/>
    <w:pPr>
      <w:tabs>
        <w:tab w:val="center" w:pos="4680"/>
        <w:tab w:val="right" w:pos="9360"/>
      </w:tabs>
    </w:pPr>
  </w:style>
  <w:style w:type="character" w:customStyle="1" w:styleId="FooterChar">
    <w:name w:val="Footer Char"/>
    <w:basedOn w:val="DefaultParagraphFont"/>
    <w:link w:val="Footer"/>
    <w:uiPriority w:val="99"/>
    <w:rsid w:val="005B534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B5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org/Managing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2020-09-11T21:22:00Z</dcterms:created>
  <dcterms:modified xsi:type="dcterms:W3CDTF">2020-09-11T21:26:00Z</dcterms:modified>
</cp:coreProperties>
</file>