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D1" w:rsidRDefault="00ED46D1" w:rsidP="00ED46D1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56D83B" wp14:editId="41B24599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D1" w:rsidRPr="00276483" w:rsidRDefault="00ED46D1" w:rsidP="00ED46D1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276483">
        <w:rPr>
          <w:rFonts w:ascii="Arial" w:hAnsi="Arial" w:cs="Arial"/>
          <w:color w:val="126289"/>
          <w:sz w:val="44"/>
          <w:szCs w:val="44"/>
        </w:rPr>
        <w:t xml:space="preserve">Job Description: </w:t>
      </w:r>
      <w:r>
        <w:rPr>
          <w:rFonts w:ascii="Arial" w:hAnsi="Arial" w:cs="Arial"/>
          <w:color w:val="126289"/>
          <w:sz w:val="44"/>
          <w:szCs w:val="44"/>
        </w:rPr>
        <w:t xml:space="preserve">Online </w:t>
      </w:r>
      <w:r w:rsidRPr="00276483">
        <w:rPr>
          <w:rFonts w:ascii="Arial" w:hAnsi="Arial" w:cs="Arial"/>
          <w:color w:val="126289"/>
          <w:sz w:val="44"/>
          <w:szCs w:val="44"/>
        </w:rPr>
        <w:t>Testing Proctors</w:t>
      </w:r>
    </w:p>
    <w:p w:rsidR="00ED46D1" w:rsidRPr="002A150C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:rsidR="00ED46D1" w:rsidRPr="00276483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Who Are We Looking For?</w:t>
      </w:r>
    </w:p>
    <w:p w:rsidR="00ED46D1" w:rsidRPr="00A614F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 xml:space="preserve">Responsible adult </w:t>
      </w:r>
      <w:r w:rsidRPr="002A5BB8">
        <w:rPr>
          <w:rFonts w:ascii="Arial" w:hAnsi="Arial" w:cs="Arial"/>
          <w:sz w:val="22"/>
          <w:szCs w:val="22"/>
          <w:u w:val="single"/>
        </w:rPr>
        <w:t>other than</w:t>
      </w:r>
      <w:r>
        <w:rPr>
          <w:rFonts w:ascii="Arial" w:hAnsi="Arial" w:cs="Arial"/>
          <w:sz w:val="22"/>
          <w:szCs w:val="22"/>
        </w:rPr>
        <w:t xml:space="preserve"> Chapter Advisor such as: classroom teachers, librarians, CTE directors, etc. who are willing to help</w:t>
      </w:r>
      <w:r w:rsidRPr="00A614F1">
        <w:rPr>
          <w:rFonts w:ascii="Arial" w:hAnsi="Arial" w:cs="Arial"/>
          <w:color w:val="FF0000"/>
          <w:sz w:val="22"/>
          <w:szCs w:val="22"/>
        </w:rPr>
        <w:t xml:space="preserve">.  </w:t>
      </w:r>
      <w:r w:rsidRPr="00FB6042">
        <w:rPr>
          <w:rFonts w:ascii="Arial" w:hAnsi="Arial" w:cs="Arial"/>
          <w:color w:val="000000" w:themeColor="text1"/>
          <w:sz w:val="22"/>
          <w:szCs w:val="22"/>
        </w:rPr>
        <w:t>HOSA asks that all school staff who participate in assessments to exercise good and reasonable effort to maintain the integrity of the program.</w:t>
      </w:r>
    </w:p>
    <w:p w:rsidR="00ED46D1" w:rsidRPr="00A614F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ED46D1" w:rsidRPr="00276483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Why Do We Need You?</w:t>
      </w:r>
    </w:p>
    <w:p w:rsidR="00ED46D1" w:rsidRPr="00276483" w:rsidRDefault="00ED46D1" w:rsidP="00ED46D1">
      <w:pPr>
        <w:rPr>
          <w:rFonts w:ascii="Arial" w:eastAsia="Times New Roman" w:hAnsi="Arial" w:cs="Arial"/>
          <w:sz w:val="22"/>
          <w:szCs w:val="22"/>
        </w:rPr>
      </w:pPr>
      <w:r w:rsidRPr="00276483">
        <w:rPr>
          <w:rFonts w:ascii="Arial" w:eastAsia="Times New Roman" w:hAnsi="Arial" w:cs="Arial"/>
          <w:sz w:val="22"/>
          <w:szCs w:val="22"/>
        </w:rPr>
        <w:t xml:space="preserve">For </w:t>
      </w:r>
      <w:r>
        <w:rPr>
          <w:rFonts w:ascii="Arial" w:eastAsia="Times New Roman" w:hAnsi="Arial" w:cs="Arial"/>
          <w:sz w:val="22"/>
          <w:szCs w:val="22"/>
        </w:rPr>
        <w:t xml:space="preserve">HOSA online </w:t>
      </w:r>
      <w:r w:rsidRPr="00276483">
        <w:rPr>
          <w:rFonts w:ascii="Arial" w:eastAsia="Times New Roman" w:hAnsi="Arial" w:cs="Arial"/>
          <w:sz w:val="22"/>
          <w:szCs w:val="22"/>
        </w:rPr>
        <w:t>testing events, we need you to monitor the testing room</w:t>
      </w:r>
      <w:r>
        <w:rPr>
          <w:rFonts w:ascii="Arial" w:eastAsia="Times New Roman" w:hAnsi="Arial" w:cs="Arial"/>
          <w:sz w:val="22"/>
          <w:szCs w:val="22"/>
        </w:rPr>
        <w:t xml:space="preserve"> and log competitors into their correct online tests</w:t>
      </w:r>
      <w:r w:rsidRPr="0027648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 Proctors should ensure </w:t>
      </w:r>
      <w:r w:rsidRPr="00276483">
        <w:rPr>
          <w:rFonts w:ascii="Arial" w:eastAsia="Times New Roman" w:hAnsi="Arial" w:cs="Arial"/>
          <w:sz w:val="22"/>
          <w:szCs w:val="22"/>
        </w:rPr>
        <w:t xml:space="preserve">competitors </w:t>
      </w:r>
      <w:r>
        <w:rPr>
          <w:rFonts w:ascii="Arial" w:eastAsia="Times New Roman" w:hAnsi="Arial" w:cs="Arial"/>
          <w:sz w:val="22"/>
          <w:szCs w:val="22"/>
        </w:rPr>
        <w:t>are following testing rules; address competitor questions; and complete all testing within the timeframe given to them.</w:t>
      </w:r>
    </w:p>
    <w:p w:rsidR="00ED46D1" w:rsidRPr="00BB57F1" w:rsidRDefault="00ED46D1" w:rsidP="00ED46D1">
      <w:pPr>
        <w:rPr>
          <w:rFonts w:ascii="Arial" w:eastAsia="Times New Roman" w:hAnsi="Arial" w:cs="Arial"/>
        </w:rPr>
      </w:pPr>
    </w:p>
    <w:p w:rsidR="00ED46D1" w:rsidRPr="00276483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:rsidR="00ED46D1" w:rsidRPr="00CD7871" w:rsidRDefault="00ED46D1" w:rsidP="00ED46D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CD7871">
        <w:rPr>
          <w:rFonts w:ascii="Arial" w:hAnsi="Arial" w:cs="Arial"/>
          <w:bCs/>
          <w:sz w:val="22"/>
          <w:szCs w:val="22"/>
        </w:rPr>
        <w:t>Your State Advisor or Competitive Events Director will assign you the role of Proctor.</w:t>
      </w:r>
      <w:r>
        <w:rPr>
          <w:rFonts w:ascii="Arial" w:hAnsi="Arial" w:cs="Arial"/>
          <w:bCs/>
          <w:sz w:val="22"/>
          <w:szCs w:val="22"/>
        </w:rPr>
        <w:t xml:space="preserve"> Thank you for agreeing to help! </w:t>
      </w:r>
    </w:p>
    <w:p w:rsidR="00ED46D1" w:rsidRPr="002A5BB8" w:rsidRDefault="00ED46D1" w:rsidP="00ED46D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ED46D1" w:rsidRPr="000F46F1" w:rsidRDefault="00ED46D1" w:rsidP="00ED46D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be provided via email with a proctor username and password to log in at the following link. Proctor instructions will also be emailed to you at this time. </w:t>
      </w:r>
    </w:p>
    <w:p w:rsidR="00ED46D1" w:rsidRPr="000F46F1" w:rsidRDefault="00E619DF" w:rsidP="00ED46D1">
      <w:pPr>
        <w:pStyle w:val="ListParagraph"/>
        <w:shd w:val="clear" w:color="auto" w:fill="FFFFFF"/>
        <w:spacing w:before="100" w:after="100"/>
        <w:ind w:right="4320"/>
        <w:rPr>
          <w:rFonts w:ascii="Arial" w:eastAsia="Times New Roman" w:hAnsi="Arial" w:cs="Arial"/>
          <w:color w:val="222222"/>
        </w:rPr>
      </w:pPr>
      <w:hyperlink r:id="rId8" w:history="1">
        <w:r w:rsidR="00ED46D1" w:rsidRPr="00FB21C8">
          <w:rPr>
            <w:rStyle w:val="Hyperlink"/>
            <w:rFonts w:ascii="Arial" w:hAnsi="Arial" w:cs="Arial"/>
            <w:i/>
            <w:iCs/>
          </w:rPr>
          <w:t>www.hosa.org/hosaconf/</w:t>
        </w:r>
      </w:hyperlink>
    </w:p>
    <w:p w:rsidR="00ED46D1" w:rsidRPr="000F46F1" w:rsidRDefault="00ED46D1" w:rsidP="00ED46D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ED46D1" w:rsidRPr="000F46F1" w:rsidRDefault="00ED46D1" w:rsidP="00ED46D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provided user/password to register as Online Test Proctor at the above site.  </w:t>
      </w:r>
    </w:p>
    <w:p w:rsidR="00ED46D1" w:rsidRPr="000F46F1" w:rsidRDefault="00ED46D1" w:rsidP="00ED46D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ED46D1" w:rsidRPr="008C62D3" w:rsidRDefault="00ED46D1" w:rsidP="00ED46D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day of testing, print out a students’ authentication information to allow you to enter information for students.</w:t>
      </w:r>
    </w:p>
    <w:p w:rsidR="00ED46D1" w:rsidRPr="008C62D3" w:rsidRDefault="00ED46D1" w:rsidP="00ED46D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D46D1" w:rsidRPr="00FB6042" w:rsidRDefault="00ED46D1" w:rsidP="00ED46D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6042">
        <w:rPr>
          <w:rFonts w:ascii="Arial" w:hAnsi="Arial" w:cs="Arial"/>
          <w:bCs/>
          <w:color w:val="000000" w:themeColor="text1"/>
          <w:sz w:val="22"/>
          <w:szCs w:val="22"/>
        </w:rPr>
        <w:t>Online testing may be offered on any computer that meets the minimum technical and security requirements.  The computer must be located in a computer lab or other appropriate testing location that provides proctoring monitoring, shielding from others that is reasonable, limited distractions, and comfort for the examinee.</w:t>
      </w:r>
    </w:p>
    <w:p w:rsidR="00ED46D1" w:rsidRPr="00AB4695" w:rsidRDefault="00ED46D1" w:rsidP="00ED46D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ED46D1" w:rsidRDefault="00ED46D1" w:rsidP="00ED46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9" w:history="1">
        <w:r w:rsidRPr="00276483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276483">
        <w:rPr>
          <w:rFonts w:ascii="Arial" w:hAnsi="Arial" w:cs="Arial"/>
          <w:sz w:val="22"/>
          <w:szCs w:val="22"/>
        </w:rPr>
        <w:t xml:space="preserve"> .</w:t>
      </w:r>
    </w:p>
    <w:p w:rsidR="00ED46D1" w:rsidRDefault="00ED46D1" w:rsidP="00ED46D1">
      <w:pPr>
        <w:rPr>
          <w:rFonts w:ascii="Arial" w:hAnsi="Arial" w:cs="Arial"/>
          <w:sz w:val="22"/>
          <w:szCs w:val="22"/>
        </w:rPr>
      </w:pPr>
    </w:p>
    <w:p w:rsidR="00ED46D1" w:rsidRDefault="00ED46D1" w:rsidP="00ED46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 as the proctor and select “proctor an exam” which will take you to the Proctor Test Administration screen.</w:t>
      </w:r>
    </w:p>
    <w:p w:rsidR="00ED46D1" w:rsidRPr="00142068" w:rsidRDefault="00ED46D1" w:rsidP="00ED46D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ED46D1" w:rsidRDefault="00ED46D1" w:rsidP="00ED46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Proctor Test Administration screen, use the drop down menu: “select a test.” Please select all tests you are proctoring form the list and click “GO”.</w:t>
      </w:r>
    </w:p>
    <w:p w:rsidR="00ED46D1" w:rsidRPr="00142068" w:rsidRDefault="00ED46D1" w:rsidP="00ED46D1">
      <w:pPr>
        <w:pStyle w:val="ListParagraph"/>
        <w:rPr>
          <w:rFonts w:ascii="Arial" w:hAnsi="Arial" w:cs="Arial"/>
          <w:sz w:val="22"/>
          <w:szCs w:val="22"/>
        </w:rPr>
      </w:pPr>
    </w:p>
    <w:p w:rsidR="00ED46D1" w:rsidRPr="00142068" w:rsidRDefault="00ED46D1" w:rsidP="00ED46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test have loaded, print the screen with the instructions, script, and a list of the student’s ID’s and Passwords.</w:t>
      </w:r>
    </w:p>
    <w:p w:rsidR="00ED46D1" w:rsidRDefault="00ED46D1" w:rsidP="00ED46D1">
      <w:pPr>
        <w:rPr>
          <w:rFonts w:ascii="Arial" w:hAnsi="Arial" w:cs="Arial"/>
          <w:b/>
          <w:color w:val="FF0000"/>
          <w:sz w:val="22"/>
          <w:szCs w:val="22"/>
        </w:rPr>
      </w:pPr>
    </w:p>
    <w:p w:rsidR="00ED46D1" w:rsidRPr="00276483" w:rsidRDefault="00ED46D1" w:rsidP="00ED46D1">
      <w:pPr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ED46D1" w:rsidRPr="00276483" w:rsidRDefault="00ED46D1" w:rsidP="00ED46D1">
      <w:pPr>
        <w:rPr>
          <w:rFonts w:ascii="Arial" w:hAnsi="Arial" w:cs="Arial"/>
          <w:b/>
          <w:sz w:val="22"/>
          <w:szCs w:val="22"/>
        </w:rPr>
      </w:pPr>
    </w:p>
    <w:p w:rsidR="00ED46D1" w:rsidRPr="00276483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lastRenderedPageBreak/>
        <w:t xml:space="preserve">During the </w:t>
      </w:r>
      <w:r>
        <w:rPr>
          <w:rFonts w:ascii="Arial" w:hAnsi="Arial" w:cs="Arial"/>
          <w:color w:val="841619"/>
          <w:sz w:val="32"/>
          <w:szCs w:val="32"/>
        </w:rPr>
        <w:t xml:space="preserve">Testing </w:t>
      </w:r>
    </w:p>
    <w:p w:rsidR="00ED46D1" w:rsidRPr="00276483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276483">
        <w:rPr>
          <w:rFonts w:ascii="MS Mincho" w:eastAsia="MS Mincho" w:hAnsi="MS Mincho" w:cs="MS Mincho"/>
          <w:sz w:val="22"/>
          <w:szCs w:val="22"/>
        </w:rPr>
        <w:t> </w:t>
      </w:r>
    </w:p>
    <w:p w:rsidR="00ED46D1" w:rsidRPr="00FB6042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ED46D1" w:rsidRPr="00FB6042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B6042">
        <w:rPr>
          <w:rFonts w:ascii="Arial" w:hAnsi="Arial" w:cs="Arial"/>
          <w:color w:val="000000" w:themeColor="text1"/>
          <w:sz w:val="22"/>
          <w:szCs w:val="22"/>
        </w:rPr>
        <w:t xml:space="preserve">Verify each student’s identity.  </w:t>
      </w:r>
    </w:p>
    <w:p w:rsidR="00ED46D1" w:rsidRPr="00276483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46D1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>Be willing to troubleshoot as needs arise.</w:t>
      </w:r>
      <w:r>
        <w:rPr>
          <w:rFonts w:ascii="Arial" w:hAnsi="Arial" w:cs="Arial"/>
          <w:sz w:val="22"/>
          <w:szCs w:val="22"/>
        </w:rPr>
        <w:t xml:space="preserve"> If you need technical assistance while proctoring, you can call your state representative if they provided a number in your instructions or  HOSA Headquarters at 1-800-321-4672.</w:t>
      </w:r>
      <w:r w:rsidRPr="00276483">
        <w:rPr>
          <w:rFonts w:ascii="Arial" w:hAnsi="Arial" w:cs="Arial"/>
          <w:sz w:val="22"/>
          <w:szCs w:val="22"/>
        </w:rPr>
        <w:t xml:space="preserve">  </w:t>
      </w:r>
    </w:p>
    <w:p w:rsidR="00ED46D1" w:rsidRPr="00276483" w:rsidRDefault="00ED46D1" w:rsidP="00ED4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46D1" w:rsidRPr="00A50C8E" w:rsidRDefault="00ED46D1" w:rsidP="00ED46D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C8E">
        <w:rPr>
          <w:rFonts w:ascii="Arial" w:hAnsi="Arial" w:cs="Arial"/>
          <w:bCs/>
          <w:color w:val="000000" w:themeColor="text1"/>
          <w:sz w:val="22"/>
          <w:szCs w:val="22"/>
        </w:rPr>
        <w:t>Provide students with their ID and Password.</w:t>
      </w:r>
    </w:p>
    <w:p w:rsidR="00ED46D1" w:rsidRPr="00A50C8E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A50C8E" w:rsidRDefault="00ED46D1" w:rsidP="00ED46D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students to access the following web address</w:t>
      </w:r>
      <w:hyperlink r:id="rId10" w:history="1">
        <w:r w:rsidRPr="00A50C8E">
          <w:rPr>
            <w:rStyle w:val="Hyperlink"/>
            <w:rFonts w:ascii="Arial" w:hAnsi="Arial" w:cs="Arial"/>
            <w:sz w:val="22"/>
            <w:szCs w:val="22"/>
          </w:rPr>
          <w:t>:  http:://www.hosa.org/hosaconf/</w:t>
        </w:r>
      </w:hyperlink>
    </w:p>
    <w:p w:rsidR="00ED46D1" w:rsidRPr="00A50C8E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A50C8E" w:rsidRDefault="00ED46D1" w:rsidP="00ED46D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Students are to click the link that says “take my test” and enter the ID and Password you provided.</w:t>
      </w:r>
    </w:p>
    <w:p w:rsidR="00ED46D1" w:rsidRPr="00A50C8E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A50C8E" w:rsidRDefault="00ED46D1" w:rsidP="00ED46D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Once students have logged in they will see a link to begin their test. They cannot begin testing until you FIRST click “begin test” on your computer screen. </w:t>
      </w:r>
    </w:p>
    <w:p w:rsidR="00ED46D1" w:rsidRPr="002A5BB8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FB6042" w:rsidRDefault="00ED46D1" w:rsidP="00ED46D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Throughout testing proctor will monitor the room to maintain testing integrity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i.e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no outside resources are used, no talking, no screenshots of testing, etc.  </w:t>
      </w:r>
      <w:r w:rsidRPr="00FB6042">
        <w:rPr>
          <w:rFonts w:ascii="Arial" w:hAnsi="Arial" w:cs="Arial"/>
          <w:bCs/>
          <w:color w:val="000000" w:themeColor="text1"/>
          <w:sz w:val="22"/>
          <w:szCs w:val="22"/>
        </w:rPr>
        <w:t xml:space="preserve">The role is to ensure that there is no cheating of any kind.  </w:t>
      </w:r>
    </w:p>
    <w:p w:rsidR="00ED46D1" w:rsidRPr="00FB6042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FB6042" w:rsidRDefault="00ED46D1" w:rsidP="00ED46D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B6042">
        <w:rPr>
          <w:rFonts w:ascii="Arial" w:hAnsi="Arial" w:cs="Arial"/>
          <w:bCs/>
          <w:color w:val="000000" w:themeColor="text1"/>
          <w:sz w:val="22"/>
          <w:szCs w:val="22"/>
        </w:rPr>
        <w:t>Do not deal directly with student regarding any concerns regarding cheating.  The proctor should note the student’s name and details of what they observed.  The information should be shared</w:t>
      </w:r>
      <w:r w:rsidR="00FB6042" w:rsidRPr="00FB6042">
        <w:rPr>
          <w:rFonts w:ascii="Arial" w:hAnsi="Arial" w:cs="Arial"/>
          <w:bCs/>
          <w:color w:val="000000" w:themeColor="text1"/>
          <w:sz w:val="22"/>
          <w:szCs w:val="22"/>
        </w:rPr>
        <w:t xml:space="preserve"> with the state or national identified contact.  </w:t>
      </w:r>
    </w:p>
    <w:p w:rsidR="00ED46D1" w:rsidRPr="00FB6042" w:rsidRDefault="00ED46D1" w:rsidP="00ED46D1">
      <w:pPr>
        <w:pStyle w:val="ListParagraph"/>
        <w:rPr>
          <w:b/>
          <w:color w:val="000000" w:themeColor="text1"/>
          <w:sz w:val="22"/>
          <w:szCs w:val="22"/>
        </w:rPr>
      </w:pPr>
    </w:p>
    <w:p w:rsidR="00ED46D1" w:rsidRPr="00FB6042" w:rsidRDefault="00ED46D1" w:rsidP="00ED46D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B6042">
        <w:rPr>
          <w:rFonts w:ascii="Arial" w:hAnsi="Arial" w:cs="Arial"/>
          <w:bCs/>
          <w:color w:val="000000" w:themeColor="text1"/>
          <w:sz w:val="22"/>
          <w:szCs w:val="22"/>
        </w:rPr>
        <w:t>If  for any reason the competitor is unable to complete the assessment, reassessment must occur prior to their leaving the proctored setting.</w:t>
      </w:r>
    </w:p>
    <w:p w:rsidR="00ED46D1" w:rsidRPr="00FB6042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44"/>
          <w:szCs w:val="44"/>
        </w:rPr>
      </w:pPr>
    </w:p>
    <w:p w:rsidR="00ED46D1" w:rsidRPr="00276483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After the Event</w:t>
      </w:r>
    </w:p>
    <w:p w:rsidR="00ED46D1" w:rsidRPr="00A614F1" w:rsidRDefault="00ED46D1" w:rsidP="00ED46D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Inform the chapter advisor of students who completed testing</w:t>
      </w:r>
      <w:r w:rsidRPr="00A50C8E">
        <w:rPr>
          <w:rFonts w:ascii="Arial" w:hAnsi="Arial" w:cs="Arial"/>
          <w:sz w:val="22"/>
          <w:szCs w:val="22"/>
        </w:rPr>
        <w:t xml:space="preserve">. </w:t>
      </w:r>
    </w:p>
    <w:p w:rsidR="00ED46D1" w:rsidRPr="00A614F1" w:rsidRDefault="00ED46D1" w:rsidP="00ED46D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ED46D1" w:rsidRPr="00A614F1" w:rsidRDefault="00ED46D1" w:rsidP="00ED46D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ED46D1" w:rsidRDefault="00ED46D1" w:rsidP="00ED46D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r w:rsidRPr="006527B3">
        <w:rPr>
          <w:rFonts w:ascii="Arial" w:hAnsi="Arial" w:cs="Arial"/>
          <w:b/>
          <w:sz w:val="22"/>
          <w:szCs w:val="22"/>
        </w:rPr>
        <w:t>THANK YOU for your time and support!</w:t>
      </w: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D46D1" w:rsidRDefault="00ED46D1" w:rsidP="00ED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A744D4" w:rsidRDefault="00E619DF"/>
    <w:sectPr w:rsidR="00A744D4" w:rsidSect="004C079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DF" w:rsidRDefault="00E619DF" w:rsidP="00ED46D1">
      <w:r>
        <w:separator/>
      </w:r>
    </w:p>
  </w:endnote>
  <w:endnote w:type="continuationSeparator" w:id="0">
    <w:p w:rsidR="00E619DF" w:rsidRDefault="00E619DF" w:rsidP="00ED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B" w:rsidRPr="00263346" w:rsidRDefault="00CD4DB9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 xml:space="preserve">Updated </w:t>
    </w:r>
    <w:r w:rsidR="00ED46D1">
      <w:rPr>
        <w:rFonts w:ascii="Arial" w:hAnsi="Arial" w:cs="Arial"/>
        <w:sz w:val="20"/>
        <w:szCs w:val="20"/>
      </w:rPr>
      <w:t>Ma</w:t>
    </w:r>
    <w:r w:rsidR="00FB6042">
      <w:rPr>
        <w:rFonts w:ascii="Arial" w:hAnsi="Arial" w:cs="Arial"/>
        <w:sz w:val="20"/>
        <w:szCs w:val="20"/>
      </w:rPr>
      <w:t>y</w:t>
    </w:r>
    <w:r>
      <w:rPr>
        <w:rFonts w:ascii="Arial" w:hAnsi="Arial" w:cs="Arial"/>
        <w:sz w:val="20"/>
        <w:szCs w:val="20"/>
      </w:rPr>
      <w:t>, 2020</w:t>
    </w:r>
  </w:p>
  <w:p w:rsidR="0035578B" w:rsidRPr="007A082A" w:rsidRDefault="00E619DF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DF" w:rsidRDefault="00E619DF" w:rsidP="00ED46D1">
      <w:r>
        <w:separator/>
      </w:r>
    </w:p>
  </w:footnote>
  <w:footnote w:type="continuationSeparator" w:id="0">
    <w:p w:rsidR="00E619DF" w:rsidRDefault="00E619DF" w:rsidP="00ED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3470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280"/>
    <w:multiLevelType w:val="hybridMultilevel"/>
    <w:tmpl w:val="2B0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175"/>
    <w:multiLevelType w:val="hybridMultilevel"/>
    <w:tmpl w:val="302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D1"/>
    <w:rsid w:val="000A79E6"/>
    <w:rsid w:val="00315506"/>
    <w:rsid w:val="00CD4DB9"/>
    <w:rsid w:val="00E619DF"/>
    <w:rsid w:val="00ED46D1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7681"/>
  <w15:chartTrackingRefBased/>
  <w15:docId w15:val="{E45CBA33-1B44-3346-B4A5-78AF0D3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6D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D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/hosacon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s.hosa.org/hosaco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a.org/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2020-05-07T13:00:00Z</dcterms:created>
  <dcterms:modified xsi:type="dcterms:W3CDTF">2020-05-07T13:00:00Z</dcterms:modified>
</cp:coreProperties>
</file>